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85756" w14:textId="77777777" w:rsidR="00DD4708" w:rsidRPr="00AE1D7A" w:rsidRDefault="00DD4708" w:rsidP="00DD4708">
      <w:pPr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126B7934" w14:textId="77777777" w:rsidR="00DD4708" w:rsidRPr="00AE1D7A" w:rsidRDefault="00DD4708" w:rsidP="00DD4708">
      <w:pPr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40157624" w14:textId="77777777" w:rsidR="00DD4708" w:rsidRPr="00AE1D7A" w:rsidRDefault="00DD4708" w:rsidP="00DD4708">
      <w:pPr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AE1D7A">
        <w:rPr>
          <w:rFonts w:ascii="Times New Roman" w:hAnsi="Times New Roman" w:cs="Times New Roman"/>
          <w:b/>
          <w:sz w:val="28"/>
          <w:szCs w:val="28"/>
          <w:lang w:val="sr-Cyrl-BA"/>
        </w:rPr>
        <w:t>ЗАКОН</w:t>
      </w:r>
    </w:p>
    <w:p w14:paraId="12620A0A" w14:textId="77777777" w:rsidR="00DD4708" w:rsidRPr="00AE1D7A" w:rsidRDefault="00DD4708" w:rsidP="00DD4708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sr-Cyrl-BA"/>
        </w:rPr>
      </w:pPr>
      <w:r w:rsidRPr="00AE1D7A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О ФОНДУ СОЛИДАРНОСТИ </w:t>
      </w:r>
      <w:r w:rsidRPr="00AE1D7A">
        <w:rPr>
          <w:rFonts w:ascii="Times New Roman" w:hAnsi="Times New Roman" w:cs="Times New Roman"/>
          <w:b/>
          <w:color w:val="000000" w:themeColor="text1"/>
          <w:sz w:val="28"/>
          <w:szCs w:val="28"/>
          <w:lang w:val="sr-Cyrl-BA"/>
        </w:rPr>
        <w:t xml:space="preserve">РЕПУБЛИКЕ СРПСКЕ </w:t>
      </w:r>
    </w:p>
    <w:p w14:paraId="5627D5A2" w14:textId="77777777" w:rsidR="00DD4708" w:rsidRPr="00AE1D7A" w:rsidRDefault="00DD4708" w:rsidP="00DD4708">
      <w:pPr>
        <w:rPr>
          <w:rFonts w:ascii="Times New Roman" w:hAnsi="Times New Roman" w:cs="Times New Roman"/>
          <w:sz w:val="28"/>
          <w:szCs w:val="28"/>
          <w:lang w:val="sr-Cyrl-BA"/>
        </w:rPr>
      </w:pPr>
    </w:p>
    <w:p w14:paraId="513B83F0" w14:textId="77777777" w:rsidR="00DD4708" w:rsidRPr="00AE1D7A" w:rsidRDefault="00DD4708" w:rsidP="00DD4708">
      <w:pPr>
        <w:rPr>
          <w:rFonts w:ascii="Times New Roman" w:hAnsi="Times New Roman" w:cs="Times New Roman"/>
          <w:szCs w:val="24"/>
          <w:lang w:val="sr-Cyrl-BA"/>
        </w:rPr>
      </w:pPr>
    </w:p>
    <w:p w14:paraId="73417117" w14:textId="77777777" w:rsidR="00DD4708" w:rsidRPr="00AE1D7A" w:rsidRDefault="00DD4708" w:rsidP="00DD4708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AE1D7A">
        <w:rPr>
          <w:rFonts w:ascii="Times New Roman" w:hAnsi="Times New Roman" w:cs="Times New Roman"/>
          <w:szCs w:val="24"/>
          <w:lang w:val="sr-Cyrl-BA"/>
        </w:rPr>
        <w:t>Члан 1.</w:t>
      </w:r>
    </w:p>
    <w:p w14:paraId="309C7691" w14:textId="77777777" w:rsidR="00DD4708" w:rsidRPr="00AE1D7A" w:rsidRDefault="00DD4708" w:rsidP="00DD4708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7D7D7236" w14:textId="77777777" w:rsidR="00DD4708" w:rsidRPr="00AE1D7A" w:rsidRDefault="00DD4708" w:rsidP="00DD4708">
      <w:pPr>
        <w:pStyle w:val="NormalWeb"/>
        <w:shd w:val="clear" w:color="auto" w:fill="FFFFFF"/>
        <w:spacing w:after="0"/>
        <w:ind w:firstLine="720"/>
        <w:jc w:val="both"/>
        <w:rPr>
          <w:lang w:val="sr-Cyrl-BA"/>
        </w:rPr>
      </w:pPr>
      <w:r w:rsidRPr="00AE1D7A">
        <w:rPr>
          <w:lang w:val="sr-Cyrl-BA"/>
        </w:rPr>
        <w:t>Овим законом уређују се пружање помоћи у Републици Српској, оснивање, дјелатност и организација Фонда солидарности Републике Српске, начин прикупљања, управљања и располагања средствима за пружање помоћи, поступак додјеле средстава, извјештавање и надзор над прикупљањем, додјелом, односно распоређивањем средстава за пружање помоћи.</w:t>
      </w:r>
    </w:p>
    <w:p w14:paraId="50938424" w14:textId="77777777" w:rsidR="00DD4708" w:rsidRPr="00AE1D7A" w:rsidRDefault="00DD4708" w:rsidP="00DD4708">
      <w:pPr>
        <w:rPr>
          <w:rFonts w:ascii="Times New Roman" w:hAnsi="Times New Roman" w:cs="Times New Roman"/>
          <w:szCs w:val="24"/>
          <w:lang w:val="sr-Cyrl-BA"/>
        </w:rPr>
      </w:pPr>
    </w:p>
    <w:p w14:paraId="4641431A" w14:textId="77777777" w:rsidR="00DD4708" w:rsidRPr="00AE1D7A" w:rsidRDefault="00DD4708" w:rsidP="00DD4708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AE1D7A">
        <w:rPr>
          <w:rFonts w:ascii="Times New Roman" w:hAnsi="Times New Roman" w:cs="Times New Roman"/>
          <w:szCs w:val="24"/>
          <w:lang w:val="sr-Cyrl-BA"/>
        </w:rPr>
        <w:t>Члан 2.</w:t>
      </w:r>
    </w:p>
    <w:p w14:paraId="50B8171C" w14:textId="77777777" w:rsidR="00DD4708" w:rsidRPr="00AE1D7A" w:rsidRDefault="00DD4708" w:rsidP="00DD4708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415B5EC5" w14:textId="77777777" w:rsidR="00DD4708" w:rsidRPr="00AE1D7A" w:rsidRDefault="00DD4708" w:rsidP="00DD4708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  <w:r w:rsidRPr="00AE1D7A">
        <w:rPr>
          <w:rFonts w:ascii="Times New Roman" w:eastAsia="Times New Roman" w:hAnsi="Times New Roman" w:cs="Times New Roman"/>
          <w:szCs w:val="24"/>
          <w:lang w:val="sr-Cyrl-BA" w:eastAsia="en-GB"/>
        </w:rPr>
        <w:t xml:space="preserve">Циљ овог закона је пружање помоћи на начелима солидарности </w:t>
      </w:r>
      <w:proofErr w:type="spellStart"/>
      <w:r w:rsidRPr="00AE1D7A">
        <w:rPr>
          <w:rFonts w:ascii="Times New Roman" w:eastAsia="Times New Roman" w:hAnsi="Times New Roman" w:cs="Times New Roman"/>
          <w:szCs w:val="24"/>
          <w:lang w:val="sr-Cyrl-BA" w:eastAsia="en-GB"/>
        </w:rPr>
        <w:t>усљед</w:t>
      </w:r>
      <w:proofErr w:type="spellEnd"/>
      <w:r w:rsidRPr="00AE1D7A">
        <w:rPr>
          <w:rFonts w:ascii="Times New Roman" w:eastAsia="Times New Roman" w:hAnsi="Times New Roman" w:cs="Times New Roman"/>
          <w:szCs w:val="24"/>
          <w:lang w:val="sr-Cyrl-BA" w:eastAsia="en-GB"/>
        </w:rPr>
        <w:t xml:space="preserve"> елементарних непогода, природних, техничко-технолошких и еколошких катастрофа, заразне болести </w:t>
      </w:r>
      <w:proofErr w:type="spellStart"/>
      <w:r w:rsidRPr="00AE1D7A">
        <w:rPr>
          <w:rFonts w:ascii="Times New Roman" w:eastAsia="Times New Roman" w:hAnsi="Times New Roman" w:cs="Times New Roman"/>
          <w:szCs w:val="24"/>
          <w:lang w:val="sr-Cyrl-BA" w:eastAsia="en-GB"/>
        </w:rPr>
        <w:t>људи</w:t>
      </w:r>
      <w:proofErr w:type="spellEnd"/>
      <w:r w:rsidRPr="00AE1D7A">
        <w:rPr>
          <w:rFonts w:ascii="Times New Roman" w:eastAsia="Times New Roman" w:hAnsi="Times New Roman" w:cs="Times New Roman"/>
          <w:szCs w:val="24"/>
          <w:lang w:val="sr-Cyrl-BA" w:eastAsia="en-GB"/>
        </w:rPr>
        <w:t xml:space="preserve"> и животиња, озбиљних поремећаја на тржишту и свих других непредвиђених догађаја чије наступање, као и посљедице се </w:t>
      </w: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>не могу предвидјети.</w:t>
      </w:r>
    </w:p>
    <w:p w14:paraId="694F7DFC" w14:textId="77777777" w:rsidR="00DD4708" w:rsidRPr="00AE1D7A" w:rsidRDefault="00DD4708" w:rsidP="00DD4708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</w:p>
    <w:p w14:paraId="29A12542" w14:textId="77777777" w:rsidR="00DD4708" w:rsidRPr="00AE1D7A" w:rsidRDefault="00DD4708" w:rsidP="00DD4708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AE1D7A">
        <w:rPr>
          <w:rFonts w:ascii="Times New Roman" w:hAnsi="Times New Roman" w:cs="Times New Roman"/>
          <w:szCs w:val="24"/>
          <w:lang w:val="sr-Cyrl-BA"/>
        </w:rPr>
        <w:t>Члан 3.</w:t>
      </w:r>
    </w:p>
    <w:p w14:paraId="261F205B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13291290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AE1D7A">
        <w:rPr>
          <w:rFonts w:ascii="Times New Roman" w:hAnsi="Times New Roman" w:cs="Times New Roman"/>
          <w:szCs w:val="24"/>
          <w:lang w:val="sr-Cyrl-BA"/>
        </w:rPr>
        <w:t xml:space="preserve">Начело солидарности, у смислу овог закона, подразумијева посебан однос Републике Српске према привредном и грађанском сектору заснован на пружању помоћи, </w:t>
      </w: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с циљем</w:t>
      </w:r>
      <w:r w:rsidRPr="00AE1D7A">
        <w:rPr>
          <w:rFonts w:ascii="Times New Roman" w:hAnsi="Times New Roman" w:cs="Times New Roman"/>
          <w:szCs w:val="24"/>
          <w:lang w:val="sr-Cyrl-BA"/>
        </w:rPr>
        <w:t xml:space="preserve"> бржег санирања насталих посљедица.</w:t>
      </w:r>
    </w:p>
    <w:p w14:paraId="29B9C713" w14:textId="77777777" w:rsidR="00DD4708" w:rsidRPr="00AE1D7A" w:rsidRDefault="00DD4708" w:rsidP="00DD470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</w:p>
    <w:p w14:paraId="5716F68C" w14:textId="77777777" w:rsidR="00DD4708" w:rsidRPr="00AE1D7A" w:rsidRDefault="00DD4708" w:rsidP="00DD4708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>Члан 4.</w:t>
      </w:r>
    </w:p>
    <w:p w14:paraId="26FD401D" w14:textId="77777777" w:rsidR="00DD4708" w:rsidRPr="00AE1D7A" w:rsidRDefault="00DD4708" w:rsidP="00DD4708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</w:p>
    <w:p w14:paraId="5C91578C" w14:textId="77777777" w:rsidR="00DD4708" w:rsidRPr="00AE1D7A" w:rsidRDefault="00DD4708" w:rsidP="00DD4708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 xml:space="preserve">На поступке прописане овим законом примјењује се пропис којим се уређује општи управни поступак, уколико овим законом није другачије одређено. </w:t>
      </w:r>
    </w:p>
    <w:p w14:paraId="4ED88CD8" w14:textId="77777777" w:rsidR="00DD4708" w:rsidRPr="00AE1D7A" w:rsidRDefault="00DD4708" w:rsidP="00DD4708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</w:p>
    <w:p w14:paraId="64A02564" w14:textId="77777777" w:rsidR="00DD4708" w:rsidRPr="00AE1D7A" w:rsidRDefault="00DD4708" w:rsidP="00DD4708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AE1D7A">
        <w:rPr>
          <w:rFonts w:ascii="Times New Roman" w:hAnsi="Times New Roman" w:cs="Times New Roman"/>
          <w:szCs w:val="24"/>
          <w:lang w:val="sr-Cyrl-BA"/>
        </w:rPr>
        <w:t>Члан 5.</w:t>
      </w:r>
    </w:p>
    <w:p w14:paraId="6EC74EE2" w14:textId="77777777" w:rsidR="00DD4708" w:rsidRPr="00AE1D7A" w:rsidRDefault="00DD4708" w:rsidP="00DD4708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6F2A20F8" w14:textId="77777777" w:rsidR="00DD4708" w:rsidRPr="00AE1D7A" w:rsidRDefault="00DD4708" w:rsidP="00DD4708">
      <w:pPr>
        <w:pStyle w:val="ListParagraph"/>
        <w:numPr>
          <w:ilvl w:val="0"/>
          <w:numId w:val="2"/>
        </w:numPr>
        <w:tabs>
          <w:tab w:val="left" w:pos="1080"/>
        </w:tabs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Овим законом оснива се Фонд солидарности</w:t>
      </w:r>
      <w:r w:rsidRPr="00AE1D7A">
        <w:rPr>
          <w:rFonts w:ascii="Times New Roman" w:hAnsi="Times New Roman" w:cs="Times New Roman"/>
          <w:szCs w:val="24"/>
          <w:lang w:val="sr-Cyrl-BA"/>
        </w:rPr>
        <w:t xml:space="preserve"> Републике Српске </w:t>
      </w: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(у даљем тексту:</w:t>
      </w:r>
    </w:p>
    <w:p w14:paraId="3E3FC773" w14:textId="77777777" w:rsidR="00DD4708" w:rsidRPr="00AE1D7A" w:rsidRDefault="00DD4708" w:rsidP="00DD4708">
      <w:pPr>
        <w:tabs>
          <w:tab w:val="left" w:pos="1080"/>
        </w:tabs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Фонд солидарности).</w:t>
      </w:r>
    </w:p>
    <w:p w14:paraId="2FD35C46" w14:textId="77777777" w:rsidR="00DD4708" w:rsidRPr="00AE1D7A" w:rsidRDefault="00DD4708" w:rsidP="00DD4708">
      <w:pPr>
        <w:pStyle w:val="ListParagraph"/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szCs w:val="24"/>
          <w:lang w:val="sr-Cyrl-BA"/>
        </w:rPr>
        <w:t xml:space="preserve">Оснивач Фонда солидарности је </w:t>
      </w: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Влада Републике Српске (у даљем тексту: Влада).</w:t>
      </w:r>
    </w:p>
    <w:p w14:paraId="5A87A692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(3) Фонд солидарности има својство правног лица са јавним овлашћењима.</w:t>
      </w:r>
    </w:p>
    <w:p w14:paraId="210E1146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(4) Влада именује координатора Фонда солидарности из реда запослених у Влади, као лице овлашћено за заступање и представљање Фонда солидарности. </w:t>
      </w:r>
    </w:p>
    <w:p w14:paraId="33B962ED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(5) Фонд солидарности има рачун отворен код пословне банке.</w:t>
      </w:r>
    </w:p>
    <w:p w14:paraId="6A14F649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(6) Фонд солидарности има печат и друга обиљежја, у складу са законом.</w:t>
      </w:r>
    </w:p>
    <w:p w14:paraId="413946B4" w14:textId="77777777" w:rsidR="00DD4708" w:rsidRPr="00AE1D7A" w:rsidRDefault="00DD4708" w:rsidP="00DD4708">
      <w:pPr>
        <w:tabs>
          <w:tab w:val="left" w:pos="720"/>
        </w:tabs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ab/>
        <w:t xml:space="preserve">(7) Сједиште Фонда солидарности је у </w:t>
      </w:r>
      <w:proofErr w:type="spellStart"/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Бањој</w:t>
      </w:r>
      <w:proofErr w:type="spellEnd"/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 Луци.</w:t>
      </w:r>
    </w:p>
    <w:p w14:paraId="4D5A4EB7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</w:p>
    <w:p w14:paraId="1C8AAED4" w14:textId="77777777" w:rsidR="00DD4708" w:rsidRPr="00AE1D7A" w:rsidRDefault="00DD4708" w:rsidP="00DD4708">
      <w:pPr>
        <w:jc w:val="center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</w:p>
    <w:p w14:paraId="662704AB" w14:textId="77777777" w:rsidR="00DD4708" w:rsidRDefault="00DD4708" w:rsidP="00DD4708">
      <w:pPr>
        <w:jc w:val="center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</w:p>
    <w:p w14:paraId="2D923E36" w14:textId="77777777" w:rsidR="00DD4708" w:rsidRDefault="00DD4708" w:rsidP="00DD4708">
      <w:pPr>
        <w:jc w:val="center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</w:p>
    <w:p w14:paraId="0F61C785" w14:textId="01EAF3A9" w:rsidR="00DD4708" w:rsidRPr="00AE1D7A" w:rsidRDefault="00DD4708" w:rsidP="00DD4708">
      <w:pPr>
        <w:jc w:val="center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lastRenderedPageBreak/>
        <w:t>Члан 6.</w:t>
      </w:r>
    </w:p>
    <w:p w14:paraId="352FFE40" w14:textId="77777777" w:rsidR="00DD4708" w:rsidRPr="00AE1D7A" w:rsidRDefault="00DD4708" w:rsidP="00DD4708">
      <w:pPr>
        <w:ind w:firstLine="720"/>
        <w:jc w:val="center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</w:p>
    <w:p w14:paraId="0D39BB4A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AE1D7A">
        <w:rPr>
          <w:rFonts w:ascii="Times New Roman" w:hAnsi="Times New Roman" w:cs="Times New Roman"/>
          <w:szCs w:val="24"/>
          <w:lang w:val="sr-Cyrl-BA"/>
        </w:rPr>
        <w:t xml:space="preserve">(1) Влада именује Управни одбор </w:t>
      </w: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Ф</w:t>
      </w:r>
      <w:r w:rsidRPr="00AE1D7A">
        <w:rPr>
          <w:rFonts w:ascii="Times New Roman" w:hAnsi="Times New Roman" w:cs="Times New Roman"/>
          <w:szCs w:val="24"/>
          <w:lang w:val="sr-Cyrl-BA"/>
        </w:rPr>
        <w:t>онда солидарности (у даљем тексту: Управни одбор).</w:t>
      </w:r>
    </w:p>
    <w:p w14:paraId="7AD2B7C8" w14:textId="77777777" w:rsidR="00DD4708" w:rsidRPr="00E37D48" w:rsidRDefault="00DD4708" w:rsidP="00DD4708">
      <w:pPr>
        <w:ind w:firstLine="720"/>
        <w:jc w:val="both"/>
        <w:rPr>
          <w:rFonts w:ascii="Times New Roman" w:hAnsi="Times New Roman" w:cs="Times New Roman"/>
          <w:szCs w:val="24"/>
          <w:lang w:val="sr-Latn-RS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(2) </w:t>
      </w:r>
      <w:r>
        <w:rPr>
          <w:rFonts w:ascii="Times New Roman" w:hAnsi="Times New Roman" w:cs="Times New Roman"/>
          <w:color w:val="000000" w:themeColor="text1"/>
          <w:szCs w:val="24"/>
          <w:lang w:val="sr-Cyrl-BA"/>
        </w:rPr>
        <w:t>Управни одбор има седам чланова</w:t>
      </w:r>
      <w:r>
        <w:rPr>
          <w:rFonts w:ascii="Times New Roman" w:hAnsi="Times New Roman" w:cs="Times New Roman"/>
          <w:color w:val="000000" w:themeColor="text1"/>
          <w:szCs w:val="24"/>
          <w:lang w:val="sr-Latn-RS"/>
        </w:rPr>
        <w:t>.</w:t>
      </w:r>
    </w:p>
    <w:p w14:paraId="00E172D0" w14:textId="77777777" w:rsidR="00DD4708" w:rsidRPr="00E37D48" w:rsidRDefault="00DD4708" w:rsidP="00DD4708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E37D48">
        <w:rPr>
          <w:rFonts w:ascii="Times New Roman" w:hAnsi="Times New Roman" w:cs="Times New Roman"/>
          <w:szCs w:val="24"/>
          <w:lang w:val="sr-Cyrl-BA"/>
        </w:rPr>
        <w:t>(3) Управни одбор доноси статут, који се објављује у „Службеном гласнику Републике Српске“.</w:t>
      </w:r>
    </w:p>
    <w:p w14:paraId="63FE527A" w14:textId="77777777" w:rsidR="00DD4708" w:rsidRPr="00E37D48" w:rsidRDefault="00DD4708" w:rsidP="00DD4708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E37D48">
        <w:rPr>
          <w:rFonts w:ascii="Times New Roman" w:hAnsi="Times New Roman" w:cs="Times New Roman"/>
          <w:szCs w:val="24"/>
          <w:lang w:val="sr-Cyrl-BA"/>
        </w:rPr>
        <w:t>(4) Управни одбор има задатак да:</w:t>
      </w:r>
    </w:p>
    <w:p w14:paraId="2EAF0603" w14:textId="77777777" w:rsidR="00DD4708" w:rsidRPr="00E37D48" w:rsidRDefault="00DD4708" w:rsidP="00DD4708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E37D48">
        <w:rPr>
          <w:rFonts w:ascii="Times New Roman" w:hAnsi="Times New Roman" w:cs="Times New Roman"/>
          <w:szCs w:val="24"/>
          <w:lang w:val="sr-Cyrl-BA"/>
        </w:rPr>
        <w:t>1) доставља годишњи извјештај о праћењу утрошка средстава Фонда солидарности Влади на усвајање,</w:t>
      </w:r>
    </w:p>
    <w:p w14:paraId="0B86716B" w14:textId="77777777" w:rsidR="00DD4708" w:rsidRPr="00E37D48" w:rsidRDefault="00DD4708" w:rsidP="00DD4708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E37D48">
        <w:rPr>
          <w:rFonts w:ascii="Times New Roman" w:hAnsi="Times New Roman" w:cs="Times New Roman"/>
          <w:szCs w:val="24"/>
          <w:lang w:val="sr-Cyrl-BA"/>
        </w:rPr>
        <w:t>2) благовремено информише Владу о неправилностима уоченим у поступку одобравања средстава Фонда солидарности и предлаже начине њиховог превазилажења,</w:t>
      </w:r>
    </w:p>
    <w:p w14:paraId="3FB9BE8F" w14:textId="77777777" w:rsidR="00DD4708" w:rsidRPr="00E37D48" w:rsidRDefault="00DD4708" w:rsidP="00DD4708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E37D48">
        <w:rPr>
          <w:rFonts w:ascii="Times New Roman" w:hAnsi="Times New Roman" w:cs="Times New Roman"/>
          <w:szCs w:val="24"/>
          <w:lang w:val="sr-Cyrl-BA"/>
        </w:rPr>
        <w:t>3) активно учествује у креирању мјера и активности којима је циљ обезбјеђење средстава за рад Фонда солидарности,</w:t>
      </w:r>
    </w:p>
    <w:p w14:paraId="53D03FA0" w14:textId="77777777" w:rsidR="00DD4708" w:rsidRPr="00E37D48" w:rsidRDefault="00DD4708" w:rsidP="00DD4708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E37D48">
        <w:rPr>
          <w:rFonts w:ascii="Times New Roman" w:hAnsi="Times New Roman" w:cs="Times New Roman"/>
          <w:szCs w:val="24"/>
          <w:lang w:val="sr-Cyrl-BA"/>
        </w:rPr>
        <w:t>4) усваја Пословник о раду Фонда солидарности,</w:t>
      </w:r>
    </w:p>
    <w:p w14:paraId="7725C87F" w14:textId="77777777" w:rsidR="00DD4708" w:rsidRPr="00E37D48" w:rsidRDefault="00DD4708" w:rsidP="00DD4708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E37D48">
        <w:rPr>
          <w:rFonts w:ascii="Times New Roman" w:hAnsi="Times New Roman" w:cs="Times New Roman"/>
          <w:szCs w:val="24"/>
          <w:lang w:val="sr-Cyrl-BA"/>
        </w:rPr>
        <w:t>5) доноси друга општа акта којима се уређује начин рада, као и друга питања од значаја за рад Фонда солидарности.</w:t>
      </w:r>
    </w:p>
    <w:p w14:paraId="7F899523" w14:textId="77777777" w:rsidR="00DD4708" w:rsidRPr="00E37D48" w:rsidRDefault="00DD4708" w:rsidP="00DD4708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E37D48">
        <w:rPr>
          <w:rFonts w:ascii="Times New Roman" w:hAnsi="Times New Roman" w:cs="Times New Roman"/>
          <w:szCs w:val="24"/>
          <w:lang w:val="sr-Cyrl-BA"/>
        </w:rPr>
        <w:t>(5) Административно-техничке послове за потребе Фонда солидарности и Управног одбора обавља координатор Фонда солидарности, у сарадњи са републичким органима управе и стручним службама Владе.</w:t>
      </w:r>
    </w:p>
    <w:p w14:paraId="5C2B5A39" w14:textId="77777777" w:rsidR="00DD4708" w:rsidRPr="00E37D48" w:rsidRDefault="00DD4708" w:rsidP="00DD4708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E37D48">
        <w:rPr>
          <w:rFonts w:ascii="Times New Roman" w:hAnsi="Times New Roman" w:cs="Times New Roman"/>
          <w:szCs w:val="24"/>
          <w:lang w:val="sr-Cyrl-BA"/>
        </w:rPr>
        <w:t>(6) Средства за трошкове административних, техничких и оперативних послова Фонда солидарности обезбјеђују се у буџету Републике Српске.</w:t>
      </w:r>
    </w:p>
    <w:p w14:paraId="063115F3" w14:textId="77777777" w:rsidR="00DD4708" w:rsidRPr="00E37D48" w:rsidRDefault="00DD4708" w:rsidP="00DD4708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E37D48">
        <w:rPr>
          <w:rFonts w:ascii="Times New Roman" w:hAnsi="Times New Roman" w:cs="Times New Roman"/>
          <w:szCs w:val="24"/>
          <w:lang w:val="sr-Cyrl-BA"/>
        </w:rPr>
        <w:t>(7) Чланови Управног одбора за свој рад не примају накнаду.</w:t>
      </w:r>
    </w:p>
    <w:p w14:paraId="2423CB91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0C454DAD" w14:textId="77777777" w:rsidR="00DD4708" w:rsidRPr="00AE1D7A" w:rsidRDefault="00DD4708" w:rsidP="00DD4708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AE1D7A">
        <w:rPr>
          <w:rFonts w:ascii="Times New Roman" w:hAnsi="Times New Roman" w:cs="Times New Roman"/>
          <w:szCs w:val="24"/>
          <w:lang w:val="sr-Cyrl-BA"/>
        </w:rPr>
        <w:t>Члан 7.</w:t>
      </w:r>
    </w:p>
    <w:p w14:paraId="59C18AB6" w14:textId="77777777" w:rsidR="00DD4708" w:rsidRPr="00AE1D7A" w:rsidRDefault="00DD4708" w:rsidP="00DD470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</w:p>
    <w:p w14:paraId="70F3500A" w14:textId="77777777" w:rsidR="00DD4708" w:rsidRPr="00AE1D7A" w:rsidRDefault="00DD4708" w:rsidP="00DD4708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>(1) Корисници средстава Фонда солидарности, у смислу овог закона, јесу:</w:t>
      </w:r>
    </w:p>
    <w:p w14:paraId="41528D5D" w14:textId="77777777" w:rsidR="00DD4708" w:rsidRPr="00AE1D7A" w:rsidRDefault="00DD4708" w:rsidP="00DD4708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 xml:space="preserve">1) физичка лица (грађани), </w:t>
      </w:r>
    </w:p>
    <w:p w14:paraId="1705FAD6" w14:textId="77777777" w:rsidR="00DD4708" w:rsidRPr="00AE1D7A" w:rsidRDefault="00DD4708" w:rsidP="00DD4708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>2) предузетници,</w:t>
      </w:r>
    </w:p>
    <w:p w14:paraId="5B74933F" w14:textId="77777777" w:rsidR="00DD4708" w:rsidRPr="00AE1D7A" w:rsidRDefault="00DD4708" w:rsidP="00DD4708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>3) привредна друштва,</w:t>
      </w:r>
    </w:p>
    <w:p w14:paraId="2241B7DF" w14:textId="77777777" w:rsidR="00DD4708" w:rsidRPr="00AE1D7A" w:rsidRDefault="00DD4708" w:rsidP="00DD4708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>4) остала правна лица (јавне установе, удружења, фондови, фондације и слично),</w:t>
      </w:r>
    </w:p>
    <w:p w14:paraId="4E37B3A3" w14:textId="77777777" w:rsidR="00DD4708" w:rsidRPr="00AE1D7A" w:rsidRDefault="00DD4708" w:rsidP="00DD4708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>5) институције Републике Српске.</w:t>
      </w:r>
    </w:p>
    <w:p w14:paraId="49F354F2" w14:textId="77777777" w:rsidR="00DD4708" w:rsidRPr="00AE1D7A" w:rsidRDefault="00DD4708" w:rsidP="00DD4708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>(2) Изузетно, корисници средстава под посебним условима прописаним овим законом могу бити и јединице локалне самоуправе.</w:t>
      </w:r>
    </w:p>
    <w:p w14:paraId="170EB4DD" w14:textId="77777777" w:rsidR="00DD4708" w:rsidRPr="00AE1D7A" w:rsidRDefault="00DD4708" w:rsidP="00DD4708">
      <w:pPr>
        <w:tabs>
          <w:tab w:val="left" w:pos="4416"/>
          <w:tab w:val="center" w:pos="5040"/>
        </w:tabs>
        <w:rPr>
          <w:rFonts w:ascii="Times New Roman" w:hAnsi="Times New Roman" w:cs="Times New Roman"/>
          <w:szCs w:val="24"/>
          <w:lang w:val="sr-Cyrl-BA"/>
        </w:rPr>
      </w:pPr>
    </w:p>
    <w:p w14:paraId="2A3D39CF" w14:textId="77777777" w:rsidR="00DD4708" w:rsidRPr="00AE1D7A" w:rsidRDefault="00DD4708" w:rsidP="00DD4708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AE1D7A">
        <w:rPr>
          <w:rFonts w:ascii="Times New Roman" w:hAnsi="Times New Roman" w:cs="Times New Roman"/>
          <w:szCs w:val="24"/>
          <w:lang w:val="sr-Cyrl-BA"/>
        </w:rPr>
        <w:t>Члан 8.</w:t>
      </w:r>
    </w:p>
    <w:p w14:paraId="09DF8488" w14:textId="77777777" w:rsidR="00DD4708" w:rsidRPr="00AE1D7A" w:rsidRDefault="00DD4708" w:rsidP="00DD4708">
      <w:pPr>
        <w:ind w:firstLine="720"/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5EEC1013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AE1D7A">
        <w:rPr>
          <w:rFonts w:ascii="Times New Roman" w:hAnsi="Times New Roman" w:cs="Times New Roman"/>
          <w:szCs w:val="24"/>
          <w:lang w:val="sr-Cyrl-BA"/>
        </w:rPr>
        <w:t xml:space="preserve">(1) Средства за </w:t>
      </w:r>
      <w:r w:rsidRPr="00AE1D7A">
        <w:rPr>
          <w:rFonts w:ascii="Times New Roman" w:eastAsia="Times New Roman" w:hAnsi="Times New Roman" w:cs="Times New Roman"/>
          <w:szCs w:val="24"/>
          <w:lang w:val="sr-Cyrl-BA" w:eastAsia="en-GB"/>
        </w:rPr>
        <w:t>пружање помоћи</w:t>
      </w: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 xml:space="preserve"> </w:t>
      </w:r>
      <w:r w:rsidRPr="00AE1D7A">
        <w:rPr>
          <w:rFonts w:ascii="Times New Roman" w:eastAsia="Times New Roman" w:hAnsi="Times New Roman" w:cs="Times New Roman"/>
          <w:szCs w:val="24"/>
          <w:lang w:val="sr-Cyrl-BA" w:eastAsia="en-GB"/>
        </w:rPr>
        <w:t xml:space="preserve">ради реализације циља из члана 2. овог закона </w:t>
      </w:r>
      <w:r w:rsidRPr="00AE1D7A">
        <w:rPr>
          <w:rFonts w:ascii="Times New Roman" w:hAnsi="Times New Roman" w:cs="Times New Roman"/>
          <w:szCs w:val="24"/>
          <w:lang w:val="sr-Cyrl-BA"/>
        </w:rPr>
        <w:t>обезбјеђују се из:</w:t>
      </w:r>
    </w:p>
    <w:p w14:paraId="21318B5C" w14:textId="77777777" w:rsidR="00DD4708" w:rsidRPr="00AE1D7A" w:rsidRDefault="00DD4708" w:rsidP="00DD4708">
      <w:pPr>
        <w:ind w:left="720"/>
        <w:jc w:val="both"/>
        <w:rPr>
          <w:rFonts w:ascii="Times New Roman" w:hAnsi="Times New Roman" w:cs="Times New Roman"/>
          <w:szCs w:val="24"/>
          <w:lang w:val="sr-Cyrl-BA"/>
        </w:rPr>
      </w:pPr>
      <w:r w:rsidRPr="00AE1D7A">
        <w:rPr>
          <w:rFonts w:ascii="Times New Roman" w:hAnsi="Times New Roman" w:cs="Times New Roman"/>
          <w:szCs w:val="24"/>
          <w:lang w:val="sr-Cyrl-BA"/>
        </w:rPr>
        <w:t>1) буџетских средстава Републике Српске,</w:t>
      </w:r>
    </w:p>
    <w:p w14:paraId="04BC15D4" w14:textId="77777777" w:rsidR="00DD4708" w:rsidRPr="00AE1D7A" w:rsidRDefault="00DD4708" w:rsidP="00DD4708">
      <w:pPr>
        <w:ind w:left="720"/>
        <w:jc w:val="both"/>
        <w:rPr>
          <w:rFonts w:ascii="Times New Roman" w:hAnsi="Times New Roman" w:cs="Times New Roman"/>
          <w:szCs w:val="24"/>
          <w:lang w:val="sr-Cyrl-BA"/>
        </w:rPr>
      </w:pPr>
      <w:r w:rsidRPr="00AE1D7A">
        <w:rPr>
          <w:rFonts w:ascii="Times New Roman" w:hAnsi="Times New Roman" w:cs="Times New Roman"/>
          <w:szCs w:val="24"/>
          <w:lang w:val="sr-Cyrl-BA"/>
        </w:rPr>
        <w:t>2) домаћих и иностраних зајмова или кредита,</w:t>
      </w:r>
    </w:p>
    <w:p w14:paraId="3E9E0B7B" w14:textId="77777777" w:rsidR="00DD4708" w:rsidRPr="00AE1D7A" w:rsidRDefault="00DD4708" w:rsidP="00DD4708">
      <w:pPr>
        <w:ind w:left="720"/>
        <w:jc w:val="both"/>
        <w:rPr>
          <w:rFonts w:ascii="Times New Roman" w:hAnsi="Times New Roman" w:cs="Times New Roman"/>
          <w:szCs w:val="24"/>
          <w:lang w:val="sr-Cyrl-BA"/>
        </w:rPr>
      </w:pPr>
      <w:r w:rsidRPr="00AE1D7A">
        <w:rPr>
          <w:rFonts w:ascii="Times New Roman" w:hAnsi="Times New Roman" w:cs="Times New Roman"/>
          <w:szCs w:val="24"/>
          <w:lang w:val="sr-Cyrl-BA"/>
        </w:rPr>
        <w:t>3) домаћих и иностраних донација,</w:t>
      </w:r>
    </w:p>
    <w:p w14:paraId="502B40A1" w14:textId="77777777" w:rsidR="00DD4708" w:rsidRPr="00AE1D7A" w:rsidRDefault="00DD4708" w:rsidP="00DD4708">
      <w:pPr>
        <w:ind w:left="720"/>
        <w:jc w:val="both"/>
        <w:rPr>
          <w:rFonts w:ascii="Times New Roman" w:hAnsi="Times New Roman" w:cs="Times New Roman"/>
          <w:szCs w:val="24"/>
          <w:lang w:val="sr-Cyrl-BA"/>
        </w:rPr>
      </w:pPr>
      <w:r w:rsidRPr="00AE1D7A">
        <w:rPr>
          <w:rFonts w:ascii="Times New Roman" w:hAnsi="Times New Roman" w:cs="Times New Roman"/>
          <w:szCs w:val="24"/>
          <w:lang w:val="sr-Cyrl-BA"/>
        </w:rPr>
        <w:t xml:space="preserve">4) прихода од игара на срећу, </w:t>
      </w:r>
    </w:p>
    <w:p w14:paraId="265B3D40" w14:textId="77777777" w:rsidR="00DD4708" w:rsidRPr="00AE1D7A" w:rsidRDefault="00DD4708" w:rsidP="00DD4708">
      <w:pPr>
        <w:ind w:left="720"/>
        <w:jc w:val="both"/>
        <w:rPr>
          <w:rFonts w:ascii="Times New Roman" w:hAnsi="Times New Roman" w:cs="Times New Roman"/>
          <w:szCs w:val="24"/>
          <w:lang w:val="sr-Cyrl-BA"/>
        </w:rPr>
      </w:pPr>
      <w:r w:rsidRPr="00AE1D7A">
        <w:rPr>
          <w:rFonts w:ascii="Times New Roman" w:hAnsi="Times New Roman" w:cs="Times New Roman"/>
          <w:szCs w:val="24"/>
          <w:lang w:val="sr-Cyrl-BA"/>
        </w:rPr>
        <w:t xml:space="preserve">5) средстава остварених продајом имовине стечене извршењем кривичних дјела, </w:t>
      </w:r>
    </w:p>
    <w:p w14:paraId="15499526" w14:textId="77777777" w:rsidR="00DD4708" w:rsidRPr="00AE1D7A" w:rsidRDefault="00DD4708" w:rsidP="00DD4708">
      <w:pPr>
        <w:ind w:left="720"/>
        <w:jc w:val="both"/>
        <w:rPr>
          <w:rFonts w:ascii="Times New Roman" w:hAnsi="Times New Roman" w:cs="Times New Roman"/>
          <w:szCs w:val="24"/>
          <w:lang w:val="sr-Cyrl-BA"/>
        </w:rPr>
      </w:pPr>
      <w:r w:rsidRPr="00AE1D7A">
        <w:rPr>
          <w:rFonts w:ascii="Times New Roman" w:hAnsi="Times New Roman" w:cs="Times New Roman"/>
          <w:szCs w:val="24"/>
          <w:lang w:val="sr-Cyrl-BA"/>
        </w:rPr>
        <w:t xml:space="preserve">6) посебног доприноса за солидарност, у складу са посебним прописом и </w:t>
      </w:r>
    </w:p>
    <w:p w14:paraId="42EB7E90" w14:textId="77777777" w:rsidR="00DD4708" w:rsidRPr="00AE1D7A" w:rsidRDefault="00DD4708" w:rsidP="00DD4708">
      <w:pPr>
        <w:ind w:left="720"/>
        <w:jc w:val="both"/>
        <w:rPr>
          <w:rFonts w:ascii="Times New Roman" w:hAnsi="Times New Roman" w:cs="Times New Roman"/>
          <w:szCs w:val="24"/>
          <w:lang w:val="sr-Cyrl-BA"/>
        </w:rPr>
      </w:pPr>
      <w:r w:rsidRPr="00AE1D7A">
        <w:rPr>
          <w:rFonts w:ascii="Times New Roman" w:hAnsi="Times New Roman" w:cs="Times New Roman"/>
          <w:szCs w:val="24"/>
          <w:lang w:val="sr-Cyrl-BA"/>
        </w:rPr>
        <w:t>7) других средстава, у складу са посебним прописима.</w:t>
      </w:r>
    </w:p>
    <w:p w14:paraId="5F633726" w14:textId="77777777" w:rsidR="00DD4708" w:rsidRPr="00AE1D7A" w:rsidRDefault="00DD4708" w:rsidP="00DD4708">
      <w:pPr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szCs w:val="24"/>
          <w:lang w:val="sr-Cyrl-BA"/>
        </w:rPr>
        <w:tab/>
        <w:t xml:space="preserve">(2) Средства за </w:t>
      </w:r>
      <w:r w:rsidRPr="00AE1D7A">
        <w:rPr>
          <w:rFonts w:ascii="Times New Roman" w:eastAsia="Times New Roman" w:hAnsi="Times New Roman" w:cs="Times New Roman"/>
          <w:szCs w:val="24"/>
          <w:lang w:val="sr-Cyrl-BA" w:eastAsia="en-GB"/>
        </w:rPr>
        <w:t xml:space="preserve">пружање помоћи </w:t>
      </w: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 xml:space="preserve">(у даљем тексту: средства) </w:t>
      </w:r>
      <w:r w:rsidRPr="00AE1D7A">
        <w:rPr>
          <w:rFonts w:ascii="Times New Roman" w:hAnsi="Times New Roman" w:cs="Times New Roman"/>
          <w:szCs w:val="24"/>
          <w:lang w:val="sr-Cyrl-BA"/>
        </w:rPr>
        <w:t>уплаћују се на рачун Фонда солидарности</w:t>
      </w: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.</w:t>
      </w:r>
    </w:p>
    <w:p w14:paraId="7C4788AA" w14:textId="77777777" w:rsidR="00DD4708" w:rsidRPr="00AE1D7A" w:rsidRDefault="00DD4708" w:rsidP="00DD4708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5F52D61F" w14:textId="77777777" w:rsidR="00DD4708" w:rsidRDefault="00DD4708" w:rsidP="00DD4708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07ED408D" w14:textId="77777777" w:rsidR="00DD4708" w:rsidRPr="00AE1D7A" w:rsidRDefault="00DD4708" w:rsidP="00DD4708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AE1D7A">
        <w:rPr>
          <w:rFonts w:ascii="Times New Roman" w:hAnsi="Times New Roman" w:cs="Times New Roman"/>
          <w:szCs w:val="24"/>
          <w:lang w:val="sr-Cyrl-BA"/>
        </w:rPr>
        <w:lastRenderedPageBreak/>
        <w:t>Члан 9.</w:t>
      </w:r>
    </w:p>
    <w:p w14:paraId="33D21A2B" w14:textId="77777777" w:rsidR="00DD4708" w:rsidRPr="00AE1D7A" w:rsidRDefault="00DD4708" w:rsidP="00DD4708">
      <w:pPr>
        <w:pStyle w:val="NormalWeb"/>
        <w:shd w:val="clear" w:color="auto" w:fill="FFFFFF"/>
        <w:spacing w:after="0"/>
        <w:ind w:firstLine="720"/>
        <w:jc w:val="both"/>
        <w:rPr>
          <w:lang w:val="sr-Cyrl-BA"/>
        </w:rPr>
      </w:pPr>
    </w:p>
    <w:p w14:paraId="1E42BF43" w14:textId="77777777" w:rsidR="00DD4708" w:rsidRPr="00AE1D7A" w:rsidRDefault="00DD4708" w:rsidP="00DD4708">
      <w:pPr>
        <w:pStyle w:val="NormalWeb"/>
        <w:shd w:val="clear" w:color="auto" w:fill="FFFFFF"/>
        <w:spacing w:after="0"/>
        <w:ind w:firstLine="720"/>
        <w:jc w:val="both"/>
        <w:rPr>
          <w:lang w:val="sr-Cyrl-BA"/>
        </w:rPr>
      </w:pPr>
      <w:r w:rsidRPr="00AE1D7A">
        <w:rPr>
          <w:lang w:val="sr-Cyrl-BA"/>
        </w:rPr>
        <w:t xml:space="preserve">(1) </w:t>
      </w:r>
      <w:r w:rsidRPr="00AE1D7A">
        <w:rPr>
          <w:color w:val="000000" w:themeColor="text1"/>
          <w:lang w:val="sr-Cyrl-BA"/>
        </w:rPr>
        <w:t xml:space="preserve">Средства се додјељују за </w:t>
      </w:r>
      <w:r w:rsidRPr="00AE1D7A">
        <w:rPr>
          <w:lang w:val="sr-Cyrl-BA"/>
        </w:rPr>
        <w:t>накнаду штете и пружање директне подршке корисницима средстава.</w:t>
      </w:r>
    </w:p>
    <w:p w14:paraId="01B02670" w14:textId="77777777" w:rsidR="00DD4708" w:rsidRPr="00AE1D7A" w:rsidRDefault="00DD4708" w:rsidP="00DD4708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>(2) Штетом, у смислу овог закона, сматра се материјална штета на покретној и непокретној имовини, као и финансијски губитак изазван околностима из члана 2. овог закона.</w:t>
      </w:r>
    </w:p>
    <w:p w14:paraId="5DBF59E6" w14:textId="77777777" w:rsidR="00DD4708" w:rsidRPr="00AE1D7A" w:rsidRDefault="00DD4708" w:rsidP="00DD4708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 xml:space="preserve">(3) Директном подршком сматрају се мјере финансијске и </w:t>
      </w:r>
      <w:proofErr w:type="spellStart"/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>нефинансијске</w:t>
      </w:r>
      <w:proofErr w:type="spellEnd"/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 xml:space="preserve"> помоћи корисницима средстава ради остварења циља из члана 2. овог закона. </w:t>
      </w:r>
    </w:p>
    <w:p w14:paraId="10E8A3C7" w14:textId="77777777" w:rsidR="00DD4708" w:rsidRPr="00AE1D7A" w:rsidRDefault="00DD4708" w:rsidP="00DD4708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>(4) Управни одбор, у зависности од расположивих средстава Фонда солидарности у текућој години, доноси одлуку о врстама штета које се надокнађују и директне подршке која се исплаћују корисницима средстава у случају наступања околности из члана 2. овог члана.</w:t>
      </w:r>
    </w:p>
    <w:p w14:paraId="47DFBDE4" w14:textId="77777777" w:rsidR="00DD4708" w:rsidRPr="00AE1D7A" w:rsidRDefault="00DD4708" w:rsidP="00DD4708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</w:p>
    <w:p w14:paraId="6D84C14C" w14:textId="77777777" w:rsidR="00DD4708" w:rsidRPr="00AE1D7A" w:rsidRDefault="00DD4708" w:rsidP="00DD4708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AE1D7A">
        <w:rPr>
          <w:rFonts w:ascii="Times New Roman" w:hAnsi="Times New Roman" w:cs="Times New Roman"/>
          <w:szCs w:val="24"/>
          <w:lang w:val="sr-Cyrl-BA"/>
        </w:rPr>
        <w:t>Члан 10.</w:t>
      </w:r>
    </w:p>
    <w:p w14:paraId="18F868EA" w14:textId="77777777" w:rsidR="00DD4708" w:rsidRPr="00AE1D7A" w:rsidRDefault="00DD4708" w:rsidP="00DD4708">
      <w:pPr>
        <w:pStyle w:val="NormalWeb"/>
        <w:shd w:val="clear" w:color="auto" w:fill="FFFFFF"/>
        <w:spacing w:after="0"/>
        <w:ind w:firstLine="720"/>
        <w:jc w:val="both"/>
        <w:rPr>
          <w:lang w:val="sr-Cyrl-BA"/>
        </w:rPr>
      </w:pPr>
    </w:p>
    <w:p w14:paraId="0CDD867E" w14:textId="77777777" w:rsidR="00DD4708" w:rsidRPr="00AE1D7A" w:rsidRDefault="00DD4708" w:rsidP="00DD4708">
      <w:pPr>
        <w:pStyle w:val="NormalWeb"/>
        <w:shd w:val="clear" w:color="auto" w:fill="FFFFFF"/>
        <w:spacing w:after="0"/>
        <w:ind w:firstLine="720"/>
        <w:jc w:val="both"/>
        <w:rPr>
          <w:lang w:val="sr-Cyrl-BA"/>
        </w:rPr>
      </w:pPr>
      <w:r w:rsidRPr="00AE1D7A">
        <w:rPr>
          <w:lang w:val="sr-Cyrl-BA"/>
        </w:rPr>
        <w:t>(1) Право на накнаду штете имају физичка лица (грађани), предузетници, привредна друштва и остала правна лица.</w:t>
      </w:r>
    </w:p>
    <w:p w14:paraId="297D4D11" w14:textId="77777777" w:rsidR="00DD4708" w:rsidRPr="00AE1D7A" w:rsidRDefault="00DD4708" w:rsidP="00DD4708">
      <w:pPr>
        <w:pStyle w:val="NormalWeb"/>
        <w:shd w:val="clear" w:color="auto" w:fill="FFFFFF"/>
        <w:spacing w:after="0"/>
        <w:ind w:firstLine="720"/>
        <w:jc w:val="both"/>
        <w:rPr>
          <w:lang w:val="sr-Cyrl-BA"/>
        </w:rPr>
      </w:pPr>
      <w:r w:rsidRPr="00AE1D7A">
        <w:rPr>
          <w:lang w:val="sr-Cyrl-BA"/>
        </w:rPr>
        <w:t xml:space="preserve">(2) </w:t>
      </w:r>
      <w:r w:rsidRPr="00AE1D7A">
        <w:rPr>
          <w:color w:val="000000" w:themeColor="text1"/>
          <w:lang w:val="sr-Cyrl-BA"/>
        </w:rPr>
        <w:t xml:space="preserve">За остваривање права </w:t>
      </w:r>
      <w:r w:rsidRPr="00AE1D7A">
        <w:rPr>
          <w:lang w:val="sr-Cyrl-BA"/>
        </w:rPr>
        <w:t xml:space="preserve">на накнаду штете </w:t>
      </w:r>
      <w:r w:rsidRPr="00AE1D7A">
        <w:rPr>
          <w:color w:val="000000" w:themeColor="text1"/>
          <w:lang w:val="sr-Cyrl-BA"/>
        </w:rPr>
        <w:t>физичка лица дужна су испунити опште услове, и то:</w:t>
      </w:r>
    </w:p>
    <w:p w14:paraId="47024EFB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1) да су држављани Републике Српске и </w:t>
      </w:r>
    </w:p>
    <w:p w14:paraId="3E9CC9CD" w14:textId="77777777" w:rsidR="00DD4708" w:rsidRPr="00AE1D7A" w:rsidRDefault="00DD4708" w:rsidP="00DD4708">
      <w:pP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2) да </w:t>
      </w:r>
      <w:proofErr w:type="spellStart"/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обезбиједе</w:t>
      </w:r>
      <w:proofErr w:type="spellEnd"/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 доказ о правном основу коришћења оштећене покретне и непокретне имовине </w:t>
      </w: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>на територији Републике Српске.</w:t>
      </w:r>
    </w:p>
    <w:p w14:paraId="1FF6966A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(3) За остваривање права </w:t>
      </w:r>
      <w:r w:rsidRPr="00AE1D7A">
        <w:rPr>
          <w:rFonts w:ascii="Times New Roman" w:hAnsi="Times New Roman" w:cs="Times New Roman"/>
          <w:szCs w:val="24"/>
          <w:lang w:val="sr-Cyrl-BA"/>
        </w:rPr>
        <w:t xml:space="preserve">на накнаду штете </w:t>
      </w: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предузетници, привредна друштва, те остала правна лица дужни су испунити опште услове, и то:</w:t>
      </w:r>
    </w:p>
    <w:p w14:paraId="51F52B49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1) да имају регистровано сједиште у Републици Српској и</w:t>
      </w:r>
    </w:p>
    <w:p w14:paraId="458A7400" w14:textId="77777777" w:rsidR="00DD4708" w:rsidRDefault="00DD4708" w:rsidP="00DD4708">
      <w:pP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2) да </w:t>
      </w:r>
      <w:proofErr w:type="spellStart"/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обезбиједе</w:t>
      </w:r>
      <w:proofErr w:type="spellEnd"/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 доказ о правном основу коришћења оштећене покретне и непокретне имовине</w:t>
      </w: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 xml:space="preserve"> на територији Републике Српске.</w:t>
      </w:r>
    </w:p>
    <w:p w14:paraId="6B90EDBA" w14:textId="77777777" w:rsidR="00DD4708" w:rsidRPr="00006055" w:rsidRDefault="00DD4708" w:rsidP="00DD4708">
      <w:pPr>
        <w:ind w:firstLine="720"/>
        <w:jc w:val="both"/>
        <w:rPr>
          <w:rFonts w:ascii="Times New Roman" w:hAnsi="Times New Roman" w:cs="Times New Roman"/>
          <w:sz w:val="22"/>
          <w:lang w:val="sr-Cyrl-BA"/>
        </w:rPr>
      </w:pPr>
      <w:r w:rsidRPr="00006055">
        <w:rPr>
          <w:rFonts w:ascii="Times New Roman" w:hAnsi="Times New Roman" w:cs="Times New Roman"/>
          <w:lang w:val="sr-Cyrl-BA"/>
        </w:rPr>
        <w:t xml:space="preserve">(4) Поред општих услова прописаних ст. 2. и 3. овог члана, у зависности од врсте настале штете, могу се прописати и посебни услови, </w:t>
      </w:r>
      <w:r>
        <w:rPr>
          <w:rFonts w:ascii="Times New Roman" w:hAnsi="Times New Roman" w:cs="Times New Roman"/>
          <w:lang w:val="sr-Cyrl-BA"/>
        </w:rPr>
        <w:t xml:space="preserve">а </w:t>
      </w:r>
      <w:r w:rsidRPr="00006055">
        <w:rPr>
          <w:rFonts w:ascii="Times New Roman" w:hAnsi="Times New Roman" w:cs="Times New Roman"/>
          <w:lang w:val="sr-Cyrl-BA"/>
        </w:rPr>
        <w:t>који се односе на  мјесто пребивалишта и сједишта, методологију утврђивања финансијског губитка, осигурања имовине, број радн</w:t>
      </w:r>
      <w:r>
        <w:rPr>
          <w:rFonts w:ascii="Times New Roman" w:hAnsi="Times New Roman" w:cs="Times New Roman"/>
          <w:lang w:val="sr-Cyrl-BA"/>
        </w:rPr>
        <w:t xml:space="preserve">ика, плаћање пореских обавеза, </w:t>
      </w:r>
      <w:r w:rsidRPr="00006055">
        <w:rPr>
          <w:rFonts w:ascii="Times New Roman" w:hAnsi="Times New Roman" w:cs="Times New Roman"/>
          <w:lang w:val="sr-Cyrl-BA"/>
        </w:rPr>
        <w:t xml:space="preserve">а који се, у зависности од реализације циља из члана 2. овог закона, посебно разрађују </w:t>
      </w:r>
      <w:proofErr w:type="spellStart"/>
      <w:r w:rsidRPr="00006055">
        <w:rPr>
          <w:rFonts w:ascii="Times New Roman" w:hAnsi="Times New Roman" w:cs="Times New Roman"/>
          <w:lang w:val="sr-Latn-RS"/>
        </w:rPr>
        <w:t>уредбом</w:t>
      </w:r>
      <w:proofErr w:type="spellEnd"/>
      <w:r w:rsidRPr="00006055">
        <w:rPr>
          <w:rFonts w:ascii="Times New Roman" w:hAnsi="Times New Roman" w:cs="Times New Roman"/>
          <w:lang w:val="sr-Latn-RS"/>
        </w:rPr>
        <w:t xml:space="preserve"> </w:t>
      </w:r>
      <w:proofErr w:type="spellStart"/>
      <w:r w:rsidRPr="00006055">
        <w:rPr>
          <w:rFonts w:ascii="Times New Roman" w:hAnsi="Times New Roman" w:cs="Times New Roman"/>
          <w:lang w:val="sr-Latn-RS"/>
        </w:rPr>
        <w:t>коју</w:t>
      </w:r>
      <w:proofErr w:type="spellEnd"/>
      <w:r w:rsidRPr="00006055">
        <w:rPr>
          <w:rFonts w:ascii="Times New Roman" w:hAnsi="Times New Roman" w:cs="Times New Roman"/>
          <w:lang w:val="sr-Latn-RS"/>
        </w:rPr>
        <w:t xml:space="preserve"> </w:t>
      </w:r>
      <w:proofErr w:type="spellStart"/>
      <w:r w:rsidRPr="00006055">
        <w:rPr>
          <w:rFonts w:ascii="Times New Roman" w:hAnsi="Times New Roman" w:cs="Times New Roman"/>
          <w:lang w:val="sr-Latn-RS"/>
        </w:rPr>
        <w:t>доноси</w:t>
      </w:r>
      <w:proofErr w:type="spellEnd"/>
      <w:r w:rsidRPr="00006055">
        <w:rPr>
          <w:rFonts w:ascii="Times New Roman" w:hAnsi="Times New Roman" w:cs="Times New Roman"/>
          <w:lang w:val="sr-Cyrl-BA"/>
        </w:rPr>
        <w:t xml:space="preserve"> Влада.</w:t>
      </w:r>
    </w:p>
    <w:p w14:paraId="31FCEE95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006055">
        <w:rPr>
          <w:rFonts w:ascii="Times New Roman" w:hAnsi="Times New Roman" w:cs="Times New Roman"/>
          <w:szCs w:val="24"/>
          <w:lang w:val="sr-Cyrl-BA"/>
        </w:rPr>
        <w:t>(</w:t>
      </w:r>
      <w:r w:rsidRPr="00006055">
        <w:rPr>
          <w:rFonts w:ascii="Times New Roman" w:hAnsi="Times New Roman" w:cs="Times New Roman"/>
          <w:szCs w:val="24"/>
          <w:lang w:val="sr-Latn-RS"/>
        </w:rPr>
        <w:t>5</w:t>
      </w:r>
      <w:r w:rsidRPr="00006055">
        <w:rPr>
          <w:rFonts w:ascii="Times New Roman" w:hAnsi="Times New Roman" w:cs="Times New Roman"/>
          <w:szCs w:val="24"/>
          <w:lang w:val="sr-Cyrl-BA"/>
        </w:rPr>
        <w:t xml:space="preserve">) На </w:t>
      </w: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приједлог ресорног министарства</w:t>
      </w:r>
      <w:r w:rsidRPr="00AE1D7A">
        <w:rPr>
          <w:rFonts w:ascii="Times New Roman" w:hAnsi="Times New Roman" w:cs="Times New Roman"/>
          <w:szCs w:val="24"/>
          <w:lang w:val="sr-Cyrl-BA"/>
        </w:rPr>
        <w:t xml:space="preserve"> према области у којој је штета настала (у даљем тексту: ресорно министарство)</w:t>
      </w: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, у зависности од процјене и наступајућих околности из члана 2. овог закона, Влада доноси уредбу којом се уређују врсте настале штете, посебни услови за остваривање права на накнаду штете, начин и поступак утврђивања настале штете, облик и садржај извјештаја о утрошку средстава са прилозима, те методологија исплате штете.</w:t>
      </w:r>
    </w:p>
    <w:p w14:paraId="4F59A744" w14:textId="77777777" w:rsidR="00DD4708" w:rsidRPr="00AE1D7A" w:rsidRDefault="00DD4708" w:rsidP="00DD4708">
      <w:pPr>
        <w:pStyle w:val="NoSpacing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</w:p>
    <w:p w14:paraId="3D72AD13" w14:textId="77777777" w:rsidR="00DD4708" w:rsidRPr="00AE1D7A" w:rsidRDefault="00DD4708" w:rsidP="00DD4708">
      <w:pPr>
        <w:pStyle w:val="NoSpacing"/>
        <w:jc w:val="center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AE1D7A">
        <w:rPr>
          <w:rFonts w:ascii="Times New Roman" w:hAnsi="Times New Roman"/>
          <w:color w:val="000000" w:themeColor="text1"/>
          <w:sz w:val="24"/>
          <w:szCs w:val="24"/>
          <w:lang w:val="sr-Cyrl-BA"/>
        </w:rPr>
        <w:t>Члан 11.</w:t>
      </w:r>
    </w:p>
    <w:p w14:paraId="736695C7" w14:textId="77777777" w:rsidR="00DD4708" w:rsidRPr="00AE1D7A" w:rsidRDefault="00DD4708" w:rsidP="00DD4708">
      <w:pPr>
        <w:pStyle w:val="NormalWeb"/>
        <w:shd w:val="clear" w:color="auto" w:fill="FFFFFF"/>
        <w:spacing w:after="0"/>
        <w:ind w:firstLine="720"/>
        <w:jc w:val="both"/>
        <w:rPr>
          <w:lang w:val="sr-Cyrl-BA"/>
        </w:rPr>
      </w:pPr>
    </w:p>
    <w:p w14:paraId="418CF85E" w14:textId="77777777" w:rsidR="00DD4708" w:rsidRPr="00AE1D7A" w:rsidRDefault="00DD4708" w:rsidP="00DD4708">
      <w:pPr>
        <w:pStyle w:val="NoSpacing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AE1D7A">
        <w:rPr>
          <w:rFonts w:ascii="Times New Roman" w:hAnsi="Times New Roman"/>
          <w:sz w:val="24"/>
          <w:szCs w:val="24"/>
          <w:lang w:val="sr-Cyrl-BA"/>
        </w:rPr>
        <w:t>(1) Штету утврђује ресорно министарство.</w:t>
      </w:r>
      <w:r w:rsidRPr="00AE1D7A">
        <w:rPr>
          <w:rFonts w:ascii="Times New Roman" w:hAnsi="Times New Roman"/>
          <w:color w:val="000000" w:themeColor="text1"/>
          <w:sz w:val="24"/>
          <w:szCs w:val="24"/>
          <w:lang w:val="sr-Cyrl-BA"/>
        </w:rPr>
        <w:t xml:space="preserve"> </w:t>
      </w:r>
    </w:p>
    <w:p w14:paraId="5820F867" w14:textId="77777777" w:rsidR="00DD4708" w:rsidRPr="00AE1D7A" w:rsidRDefault="00DD4708" w:rsidP="00DD4708">
      <w:pPr>
        <w:pStyle w:val="NoSpacing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BA"/>
        </w:rPr>
      </w:pPr>
      <w:r w:rsidRPr="00AE1D7A">
        <w:rPr>
          <w:rFonts w:ascii="Times New Roman" w:hAnsi="Times New Roman"/>
          <w:color w:val="000000" w:themeColor="text1"/>
          <w:sz w:val="24"/>
          <w:szCs w:val="24"/>
          <w:lang w:val="sr-Cyrl-BA"/>
        </w:rPr>
        <w:t>(2) У поступку утврђивања штете институције Републике Српске дужне су сарађивати са ресорним министарством.</w:t>
      </w:r>
    </w:p>
    <w:p w14:paraId="03E6617C" w14:textId="77777777" w:rsidR="00DD4708" w:rsidRPr="00AE1D7A" w:rsidRDefault="00DD4708" w:rsidP="00DD4708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(3) Ресорно министарство припрема приједлог одлуке о додјели средстава са листом корисника средстава код којих је утврђена штета, а коју доставља, путем координатора Фонда солидарности, Управном одбору на коначно одлучивање. </w:t>
      </w:r>
    </w:p>
    <w:p w14:paraId="38369243" w14:textId="77777777" w:rsidR="00DD4708" w:rsidRPr="00AE1D7A" w:rsidRDefault="00DD4708" w:rsidP="00DD4708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(4) Управни одбор доноси одлуку којом утврђује укупан износ одобрених средстава за накнаду штете.</w:t>
      </w:r>
    </w:p>
    <w:p w14:paraId="2095E15E" w14:textId="77777777" w:rsidR="00DD4708" w:rsidRPr="00AE1D7A" w:rsidRDefault="00DD4708" w:rsidP="00DD4708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lastRenderedPageBreak/>
        <w:t>(5) На основу одлуке из става 4. овог члана ресорни министар доноси рјешење о накнади штете кориснику средстава.</w:t>
      </w:r>
    </w:p>
    <w:p w14:paraId="30F3A280" w14:textId="77777777" w:rsidR="00DD4708" w:rsidRPr="00AE1D7A" w:rsidRDefault="00DD4708" w:rsidP="00DD4708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(6) Рјешење министра је коначно и против њега се може покренути управни спор </w:t>
      </w:r>
      <w:proofErr w:type="spellStart"/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пред</w:t>
      </w:r>
      <w:proofErr w:type="spellEnd"/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 надлежним судом.</w:t>
      </w:r>
    </w:p>
    <w:p w14:paraId="0DADC9B1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bCs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bCs/>
          <w:color w:val="000000" w:themeColor="text1"/>
          <w:szCs w:val="24"/>
          <w:lang w:val="sr-Cyrl-BA"/>
        </w:rPr>
        <w:t xml:space="preserve">(7) Висина средстава </w:t>
      </w: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за накнаду штете одобрена </w:t>
      </w:r>
      <w:r w:rsidRPr="00AE1D7A">
        <w:rPr>
          <w:rFonts w:ascii="Times New Roman" w:hAnsi="Times New Roman" w:cs="Times New Roman"/>
          <w:bCs/>
          <w:color w:val="000000" w:themeColor="text1"/>
          <w:szCs w:val="24"/>
          <w:lang w:val="sr-Cyrl-BA"/>
        </w:rPr>
        <w:t xml:space="preserve">рјешењем министра из става 5. овог члана износи највише до 70% утврђене штете и зависи од </w:t>
      </w: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>расположивих средстава Фонда солидарности у текућој години</w:t>
      </w:r>
      <w:r w:rsidRPr="00AE1D7A">
        <w:rPr>
          <w:rFonts w:ascii="Times New Roman" w:hAnsi="Times New Roman" w:cs="Times New Roman"/>
          <w:bCs/>
          <w:color w:val="000000" w:themeColor="text1"/>
          <w:szCs w:val="24"/>
          <w:lang w:val="sr-Cyrl-BA"/>
        </w:rPr>
        <w:t>.</w:t>
      </w:r>
    </w:p>
    <w:p w14:paraId="5F1F3FD3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</w:p>
    <w:p w14:paraId="1A9BC313" w14:textId="77777777" w:rsidR="00DD4708" w:rsidRDefault="00DD4708" w:rsidP="00DD4708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4CE06827" w14:textId="7BD0F6DF" w:rsidR="00DD4708" w:rsidRPr="00AE1D7A" w:rsidRDefault="00DD4708" w:rsidP="00DD4708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AE1D7A">
        <w:rPr>
          <w:rFonts w:ascii="Times New Roman" w:hAnsi="Times New Roman"/>
          <w:sz w:val="24"/>
          <w:szCs w:val="24"/>
          <w:lang w:val="sr-Cyrl-BA"/>
        </w:rPr>
        <w:t>Члан 12.</w:t>
      </w:r>
    </w:p>
    <w:p w14:paraId="58088C97" w14:textId="77777777" w:rsidR="00DD4708" w:rsidRPr="00AE1D7A" w:rsidRDefault="00DD4708" w:rsidP="00DD4708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5B065053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(1) Право на средства директне подршке имају:</w:t>
      </w:r>
    </w:p>
    <w:p w14:paraId="1C446755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1) институције Републике Српске</w:t>
      </w: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 xml:space="preserve"> за покриће трошкова спровођења мјера превенције према посебним прописима, с циљем </w:t>
      </w:r>
      <w:proofErr w:type="spellStart"/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>спречавања</w:t>
      </w:r>
      <w:proofErr w:type="spellEnd"/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 xml:space="preserve"> или санирања штетних посљедица насталих </w:t>
      </w:r>
      <w:proofErr w:type="spellStart"/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>усљед</w:t>
      </w:r>
      <w:proofErr w:type="spellEnd"/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 xml:space="preserve"> околности из члана 2. овог закона, </w:t>
      </w:r>
    </w:p>
    <w:p w14:paraId="073CDFEE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 xml:space="preserve">2) физичка лица (грађани), предузетници, привредна друштва и остала правна лица за покриће трошкова због </w:t>
      </w: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поремећаја на тржишту, инфлације, недостатка животних намирница, сировина, репроматеријала и енергената и слично,</w:t>
      </w:r>
    </w:p>
    <w:p w14:paraId="45675BD7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>3) ангажована лица која су обављала послове под посебно отежаним условима због околности из члана 2. овог закона,</w:t>
      </w:r>
    </w:p>
    <w:p w14:paraId="293B31A8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>4)</w:t>
      </w:r>
      <w:r w:rsidRPr="00AE1D7A">
        <w:rPr>
          <w:rFonts w:ascii="Times New Roman" w:hAnsi="Times New Roman" w:cs="Times New Roman"/>
          <w:bCs/>
          <w:color w:val="000000" w:themeColor="text1"/>
          <w:szCs w:val="24"/>
          <w:lang w:val="sr-Cyrl-BA"/>
        </w:rPr>
        <w:t xml:space="preserve"> правна лица (</w:t>
      </w: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>јавне установе, удружења, фондови, фондације и слично</w:t>
      </w:r>
      <w:r w:rsidRPr="00AE1D7A">
        <w:rPr>
          <w:rFonts w:ascii="Times New Roman" w:hAnsi="Times New Roman" w:cs="Times New Roman"/>
          <w:bCs/>
          <w:color w:val="000000" w:themeColor="text1"/>
          <w:szCs w:val="24"/>
          <w:lang w:val="sr-Cyrl-BA"/>
        </w:rPr>
        <w:t>) за појединачне кориснике у стању социјалне потребе и</w:t>
      </w: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 xml:space="preserve"> грађани </w:t>
      </w: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који се налазе у стању социјалне потребе </w:t>
      </w: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 xml:space="preserve">ради превазилажења ситуација насталих </w:t>
      </w:r>
      <w:proofErr w:type="spellStart"/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>усљед</w:t>
      </w:r>
      <w:proofErr w:type="spellEnd"/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 xml:space="preserve"> околности из члана 2. овог закона. </w:t>
      </w:r>
    </w:p>
    <w:p w14:paraId="5EECB8BF" w14:textId="77777777" w:rsidR="00DD4708" w:rsidRPr="00AE1D7A" w:rsidRDefault="00DD4708" w:rsidP="00DD4708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  <w:r w:rsidRPr="00AE1D7A">
        <w:rPr>
          <w:rFonts w:ascii="Times New Roman" w:eastAsia="Times New Roman" w:hAnsi="Times New Roman" w:cs="Times New Roman"/>
          <w:color w:val="FF0000"/>
          <w:szCs w:val="24"/>
          <w:lang w:val="sr-Cyrl-BA" w:eastAsia="en-GB"/>
        </w:rPr>
        <w:t xml:space="preserve"> </w:t>
      </w: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 xml:space="preserve">(2) Изузетно, јединица локалне самоуправе може бити корисник средстава директне подршке ако не располаже средствима неопходним за хитне интервенције </w:t>
      </w:r>
      <w:proofErr w:type="spellStart"/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>усљед</w:t>
      </w:r>
      <w:proofErr w:type="spellEnd"/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 xml:space="preserve"> наступајућих околности из члана 2. овог закона, и то за збрињавање угрожених, настрадалих и евакуисаних лица, пружање хитног смјештаја, здравствене заштите, као и за набавку намирница, одјеће, воде за пиће, </w:t>
      </w:r>
      <w:proofErr w:type="spellStart"/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>лијекова</w:t>
      </w:r>
      <w:proofErr w:type="spellEnd"/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 xml:space="preserve"> и других потреба. </w:t>
      </w:r>
    </w:p>
    <w:p w14:paraId="3A785280" w14:textId="77777777" w:rsidR="00DD4708" w:rsidRPr="00AE1D7A" w:rsidRDefault="00DD4708" w:rsidP="00DD4708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(3) За остваривање права из става 1. овог члана јединица локалне самоуправе подноси ресорном министарству захтјев за директну подршку. </w:t>
      </w:r>
    </w:p>
    <w:p w14:paraId="3501CD8B" w14:textId="77777777" w:rsidR="00DD4708" w:rsidRPr="00AE1D7A" w:rsidRDefault="00DD4708" w:rsidP="00DD4708">
      <w:pPr>
        <w:contextualSpacing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ab/>
        <w:t xml:space="preserve">(4) Ресорно министарство, након процјене оправданости захтјева из става 3. овог члана, припрема приједлог одлуке о додјели средстава и доставља је, путем координатора Фонда солидарности, Управном одбору на коначно одлучивање. </w:t>
      </w:r>
    </w:p>
    <w:p w14:paraId="21372D8E" w14:textId="77777777" w:rsidR="00DD4708" w:rsidRPr="00AE1D7A" w:rsidRDefault="00DD4708" w:rsidP="00DD4708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(5) Управни одбор доноси одлуку којом утврђује укупан износ одобрених средстава директне подршке.</w:t>
      </w:r>
    </w:p>
    <w:p w14:paraId="5CDB752E" w14:textId="77777777" w:rsidR="00DD4708" w:rsidRPr="00AE1D7A" w:rsidRDefault="00DD4708" w:rsidP="00DD4708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(6) На основу одлуке из става 5. овог члана, ресорни министар доноси рјешење о додјели средстава директне подршке кориснику средстава.</w:t>
      </w:r>
    </w:p>
    <w:p w14:paraId="6A2B4252" w14:textId="77777777" w:rsidR="00DD4708" w:rsidRPr="00AE1D7A" w:rsidRDefault="00DD4708" w:rsidP="00DD4708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(7) Рјешења министра је коначно и против њега може се тужбом покренути управни спор </w:t>
      </w:r>
      <w:proofErr w:type="spellStart"/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пред</w:t>
      </w:r>
      <w:proofErr w:type="spellEnd"/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 надлежним судом.</w:t>
      </w:r>
    </w:p>
    <w:p w14:paraId="189C311D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(8) На приједлог ресорног министарства, у зависности од процјене и наступајућих околности из члана 2. овог закона, Влада доноси уредбу којом се уређују врста директне подршке, садржај и образац захтјева и извјештаја о утрошку средстава са прилозима, те начин и поступак додјеле средстава директне подршке.</w:t>
      </w:r>
    </w:p>
    <w:p w14:paraId="3B14D989" w14:textId="77777777" w:rsidR="00DD4708" w:rsidRPr="00AE1D7A" w:rsidRDefault="00DD4708" w:rsidP="00DD4708">
      <w:pPr>
        <w:rPr>
          <w:rFonts w:ascii="Times New Roman" w:hAnsi="Times New Roman" w:cs="Times New Roman"/>
          <w:color w:val="FF0000"/>
          <w:szCs w:val="24"/>
          <w:lang w:val="sr-Cyrl-BA"/>
        </w:rPr>
      </w:pPr>
    </w:p>
    <w:p w14:paraId="0E15F7D2" w14:textId="77777777" w:rsidR="00DD4708" w:rsidRDefault="00DD4708" w:rsidP="00DD4708">
      <w:pPr>
        <w:jc w:val="center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</w:p>
    <w:p w14:paraId="1E3118E5" w14:textId="77777777" w:rsidR="00DD4708" w:rsidRDefault="00DD4708" w:rsidP="00DD4708">
      <w:pPr>
        <w:jc w:val="center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</w:p>
    <w:p w14:paraId="55A0098B" w14:textId="77777777" w:rsidR="00DD4708" w:rsidRDefault="00DD4708" w:rsidP="00DD4708">
      <w:pPr>
        <w:jc w:val="center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</w:p>
    <w:p w14:paraId="11DA14DC" w14:textId="77777777" w:rsidR="00DD4708" w:rsidRDefault="00DD4708" w:rsidP="00DD4708">
      <w:pPr>
        <w:jc w:val="center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</w:p>
    <w:p w14:paraId="3637C984" w14:textId="77777777" w:rsidR="00DD4708" w:rsidRDefault="00DD4708" w:rsidP="00DD4708">
      <w:pPr>
        <w:jc w:val="center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</w:p>
    <w:p w14:paraId="29EA38DC" w14:textId="765F0460" w:rsidR="00DD4708" w:rsidRPr="00AE1D7A" w:rsidRDefault="00DD4708" w:rsidP="00DD4708">
      <w:pPr>
        <w:jc w:val="center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lastRenderedPageBreak/>
        <w:t>Члан</w:t>
      </w: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 xml:space="preserve"> 13.</w:t>
      </w:r>
    </w:p>
    <w:p w14:paraId="19940C77" w14:textId="77777777" w:rsidR="00DD4708" w:rsidRPr="00AE1D7A" w:rsidRDefault="00DD4708" w:rsidP="00DD4708">
      <w:pPr>
        <w:jc w:val="center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</w:p>
    <w:p w14:paraId="5FAF0214" w14:textId="77777777" w:rsidR="00DD4708" w:rsidRPr="00AE1D7A" w:rsidRDefault="00DD4708" w:rsidP="00DD4708">
      <w:pPr>
        <w:pStyle w:val="ListParagraph"/>
        <w:numPr>
          <w:ilvl w:val="0"/>
          <w:numId w:val="12"/>
        </w:numPr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>Ресорна министарства воде евиденцију корисника средстава.</w:t>
      </w:r>
    </w:p>
    <w:p w14:paraId="57EF92BB" w14:textId="77777777" w:rsidR="00DD4708" w:rsidRPr="00AE1D7A" w:rsidRDefault="00DD4708" w:rsidP="00DD4708">
      <w:pPr>
        <w:ind w:firstLine="720"/>
        <w:contextualSpacing/>
        <w:jc w:val="both"/>
        <w:rPr>
          <w:rFonts w:ascii="Times New Roman" w:hAnsi="Times New Roman" w:cs="Times New Roman"/>
          <w:noProof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bCs/>
          <w:color w:val="000000" w:themeColor="text1"/>
          <w:szCs w:val="24"/>
          <w:lang w:val="sr-Cyrl-BA"/>
        </w:rPr>
        <w:t>(2)</w:t>
      </w:r>
      <w:r w:rsidRPr="00AE1D7A">
        <w:rPr>
          <w:rFonts w:ascii="Times New Roman" w:hAnsi="Times New Roman" w:cs="Times New Roman"/>
          <w:b/>
          <w:noProof/>
          <w:color w:val="000000" w:themeColor="text1"/>
          <w:szCs w:val="24"/>
          <w:lang w:val="sr-Cyrl-BA"/>
        </w:rPr>
        <w:t xml:space="preserve"> </w:t>
      </w:r>
      <w:r w:rsidRPr="00AE1D7A">
        <w:rPr>
          <w:rFonts w:ascii="Times New Roman" w:hAnsi="Times New Roman" w:cs="Times New Roman"/>
          <w:noProof/>
          <w:color w:val="000000" w:themeColor="text1"/>
          <w:szCs w:val="24"/>
          <w:lang w:val="sr-Cyrl-BA"/>
        </w:rPr>
        <w:t>Корисник средстава дужан је ресорном министарству доставити уредан и комплетан извјештај о утрошку средстава ако је одлуком из члана 11. став 4. и члана 12. став 5. овог закона, а у зависности од врсте штете и директне подршке, утврђена обавеза његовог достављања.</w:t>
      </w:r>
    </w:p>
    <w:p w14:paraId="1CDCE521" w14:textId="77777777" w:rsidR="00DD4708" w:rsidRPr="00AE1D7A" w:rsidRDefault="00DD4708" w:rsidP="00DD4708">
      <w:pPr>
        <w:ind w:firstLine="720"/>
        <w:contextualSpacing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noProof/>
          <w:color w:val="000000" w:themeColor="text1"/>
          <w:szCs w:val="24"/>
          <w:lang w:val="sr-Cyrl-BA"/>
        </w:rPr>
        <w:t>(3) Уз извјештај о утрошку средстава достављају се д</w:t>
      </w:r>
      <w:proofErr w:type="spellStart"/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окази</w:t>
      </w:r>
      <w:proofErr w:type="spellEnd"/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 о извршеним плаћањима, са одговарајућим рачунима.</w:t>
      </w:r>
    </w:p>
    <w:p w14:paraId="614EEA9E" w14:textId="77777777" w:rsidR="00DD4708" w:rsidRPr="00AE1D7A" w:rsidRDefault="00DD4708" w:rsidP="00DD4708">
      <w:pPr>
        <w:ind w:firstLine="720"/>
        <w:contextualSpacing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(4) Ресорно министарство утврђује уредност и </w:t>
      </w:r>
      <w:proofErr w:type="spellStart"/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комплетност</w:t>
      </w:r>
      <w:proofErr w:type="spellEnd"/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 појединачног, односно збирног извјештаја.</w:t>
      </w:r>
    </w:p>
    <w:p w14:paraId="2B8BA21D" w14:textId="77777777" w:rsidR="00DD4708" w:rsidRPr="00AE1D7A" w:rsidRDefault="00DD4708" w:rsidP="00DD4708">
      <w:pPr>
        <w:tabs>
          <w:tab w:val="left" w:pos="720"/>
        </w:tabs>
        <w:contextualSpacing/>
        <w:jc w:val="both"/>
        <w:rPr>
          <w:rFonts w:ascii="Times New Roman" w:hAnsi="Times New Roman" w:cs="Times New Roman"/>
          <w:bCs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ab/>
        <w:t xml:space="preserve">(5) Ако се у поступку из става 3. овог члана утврди да корисник средстава, након опомене, није доставио уредан и комплетан извјештај, у координацији са Правобранилаштвом Републике Српске, </w:t>
      </w:r>
      <w:proofErr w:type="spellStart"/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пред</w:t>
      </w:r>
      <w:proofErr w:type="spellEnd"/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 надлежним судом покреће се поступак за </w:t>
      </w:r>
      <w:proofErr w:type="spellStart"/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поврат</w:t>
      </w:r>
      <w:proofErr w:type="spellEnd"/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 ненамјенски утрошених средстава. </w:t>
      </w:r>
    </w:p>
    <w:p w14:paraId="26D70FE6" w14:textId="77777777" w:rsidR="00DD4708" w:rsidRPr="00AE1D7A" w:rsidRDefault="00DD4708" w:rsidP="00DD4708">
      <w:pPr>
        <w:jc w:val="center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</w:p>
    <w:p w14:paraId="2389AA78" w14:textId="77777777" w:rsidR="00DD4708" w:rsidRPr="00AE1D7A" w:rsidRDefault="00DD4708" w:rsidP="00DD4708">
      <w:pPr>
        <w:jc w:val="center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Члан</w:t>
      </w:r>
      <w:r w:rsidRPr="00AE1D7A"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  <w:t xml:space="preserve"> 14.</w:t>
      </w:r>
    </w:p>
    <w:p w14:paraId="735D951B" w14:textId="77777777" w:rsidR="00DD4708" w:rsidRPr="00AE1D7A" w:rsidRDefault="00DD4708" w:rsidP="00DD4708">
      <w:pPr>
        <w:jc w:val="center"/>
        <w:rPr>
          <w:rFonts w:ascii="Times New Roman" w:eastAsia="Times New Roman" w:hAnsi="Times New Roman" w:cs="Times New Roman"/>
          <w:color w:val="000000" w:themeColor="text1"/>
          <w:szCs w:val="24"/>
          <w:lang w:val="sr-Cyrl-BA" w:eastAsia="en-GB"/>
        </w:rPr>
      </w:pPr>
    </w:p>
    <w:p w14:paraId="682E3301" w14:textId="77777777" w:rsidR="00DD4708" w:rsidRPr="00AE1D7A" w:rsidRDefault="00DD4708" w:rsidP="00DD4708">
      <w:pPr>
        <w:ind w:firstLine="720"/>
        <w:contextualSpacing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(1) На основу појединачног, односно збирног извјештаја из члана 13. став 4. овог закона, координатор Фонда солидарности сачињава годишњи извјештај о раду Фонда солидарности и доставља га Управном одбору. </w:t>
      </w:r>
    </w:p>
    <w:p w14:paraId="4F67937D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(2) Управни одбор подноси Влади годишњи извјештај о раду, и то најкасније до 31. марта наредне године за претходну годину.</w:t>
      </w:r>
    </w:p>
    <w:p w14:paraId="5392125A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</w:p>
    <w:p w14:paraId="25D6EEC6" w14:textId="77777777" w:rsidR="00DD4708" w:rsidRPr="00AE1D7A" w:rsidRDefault="00DD4708" w:rsidP="00DD4708">
      <w:pPr>
        <w:jc w:val="center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Члан 15.</w:t>
      </w:r>
    </w:p>
    <w:p w14:paraId="4192E0DF" w14:textId="77777777" w:rsidR="00DD4708" w:rsidRPr="00AE1D7A" w:rsidRDefault="00DD4708" w:rsidP="00DD4708">
      <w:pPr>
        <w:tabs>
          <w:tab w:val="left" w:pos="4070"/>
          <w:tab w:val="left" w:pos="4330"/>
          <w:tab w:val="center" w:pos="5040"/>
        </w:tabs>
        <w:ind w:firstLine="720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</w:p>
    <w:p w14:paraId="3AC994AB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Фонд солидарности, ступањем на снагу овог закона, преузима сва права и обавезе Фонда солидарности за обнову Републике Српске и Компензационог фонда Републике Српске. </w:t>
      </w:r>
    </w:p>
    <w:p w14:paraId="62592CCD" w14:textId="77777777" w:rsidR="00DD4708" w:rsidRPr="00AE1D7A" w:rsidRDefault="00DD4708" w:rsidP="00DD4708">
      <w:pPr>
        <w:tabs>
          <w:tab w:val="left" w:pos="4136"/>
          <w:tab w:val="left" w:pos="4320"/>
          <w:tab w:val="center" w:pos="5040"/>
        </w:tabs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ab/>
        <w:t xml:space="preserve"> </w:t>
      </w:r>
    </w:p>
    <w:p w14:paraId="121895A8" w14:textId="77777777" w:rsidR="00DD4708" w:rsidRPr="00AE1D7A" w:rsidRDefault="00DD4708" w:rsidP="00DD4708">
      <w:pPr>
        <w:jc w:val="center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Члан 16.</w:t>
      </w:r>
    </w:p>
    <w:p w14:paraId="5432180F" w14:textId="77777777" w:rsidR="00DD4708" w:rsidRPr="00AE1D7A" w:rsidRDefault="00DD4708" w:rsidP="00DD4708">
      <w:pPr>
        <w:ind w:firstLine="720"/>
        <w:jc w:val="center"/>
        <w:rPr>
          <w:rFonts w:ascii="Times New Roman" w:hAnsi="Times New Roman" w:cs="Times New Roman"/>
          <w:color w:val="FF0000"/>
          <w:szCs w:val="24"/>
          <w:lang w:val="sr-Cyrl-BA"/>
        </w:rPr>
      </w:pPr>
    </w:p>
    <w:p w14:paraId="20D1E2F9" w14:textId="77777777" w:rsidR="00DD4708" w:rsidRPr="00AE1D7A" w:rsidRDefault="00DD4708" w:rsidP="00DD4708">
      <w:pPr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Ступањем на снагу овог закона престају да важе Уредба са законском снагом о Фонду солидарности за обнову Републике Српске („Службени гласник Републике Српске“, бр. 37/20, 53/20 и 90/21) и Уредба са законском снагом о Компензационом фонду Републике Српске („Службени гласник Републике Српске“, бр. 46/20, 53/20 и 90/21).</w:t>
      </w:r>
    </w:p>
    <w:p w14:paraId="2EFD3709" w14:textId="77777777" w:rsidR="00DD4708" w:rsidRPr="00AE1D7A" w:rsidRDefault="00DD4708" w:rsidP="00DD4708">
      <w:pPr>
        <w:rPr>
          <w:rFonts w:ascii="Times New Roman" w:hAnsi="Times New Roman" w:cs="Times New Roman"/>
          <w:szCs w:val="24"/>
          <w:lang w:val="sr-Cyrl-BA"/>
        </w:rPr>
      </w:pPr>
    </w:p>
    <w:p w14:paraId="4335202C" w14:textId="77777777" w:rsidR="00DD4708" w:rsidRPr="00AE1D7A" w:rsidRDefault="00DD4708" w:rsidP="00DD4708">
      <w:pPr>
        <w:jc w:val="center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Члан 17.</w:t>
      </w:r>
    </w:p>
    <w:p w14:paraId="682011E5" w14:textId="77777777" w:rsidR="00DD4708" w:rsidRPr="00AE1D7A" w:rsidRDefault="00DD4708" w:rsidP="00DD4708">
      <w:pPr>
        <w:tabs>
          <w:tab w:val="left" w:pos="4320"/>
          <w:tab w:val="center" w:pos="5040"/>
        </w:tabs>
        <w:ind w:firstLine="720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</w:p>
    <w:p w14:paraId="315B7D32" w14:textId="77777777" w:rsidR="00DD4708" w:rsidRPr="00AE1D7A" w:rsidRDefault="00DD4708" w:rsidP="00DD4708">
      <w:pPr>
        <w:tabs>
          <w:tab w:val="left" w:pos="4320"/>
          <w:tab w:val="center" w:pos="5040"/>
        </w:tabs>
        <w:ind w:firstLine="720"/>
        <w:jc w:val="both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Овај закон ступа на </w:t>
      </w:r>
      <w:proofErr w:type="spellStart"/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>на</w:t>
      </w:r>
      <w:proofErr w:type="spellEnd"/>
      <w:r w:rsidRPr="00AE1D7A">
        <w:rPr>
          <w:rFonts w:ascii="Times New Roman" w:hAnsi="Times New Roman" w:cs="Times New Roman"/>
          <w:color w:val="000000" w:themeColor="text1"/>
          <w:szCs w:val="24"/>
          <w:lang w:val="sr-Cyrl-BA"/>
        </w:rPr>
        <w:t xml:space="preserve"> снагу осмог дана од дана објављивања у „Службеном гласнику Републике Српске“.</w:t>
      </w:r>
    </w:p>
    <w:p w14:paraId="1DDEBC6F" w14:textId="77777777" w:rsidR="00DD4708" w:rsidRPr="00AE1D7A" w:rsidRDefault="00DD4708" w:rsidP="00DD4708">
      <w:pPr>
        <w:tabs>
          <w:tab w:val="left" w:pos="4320"/>
          <w:tab w:val="center" w:pos="5040"/>
        </w:tabs>
        <w:ind w:firstLine="720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</w:p>
    <w:p w14:paraId="04EFBCEE" w14:textId="77777777" w:rsidR="00DD4708" w:rsidRPr="00AE1D7A" w:rsidRDefault="00DD4708" w:rsidP="00DD4708">
      <w:pPr>
        <w:tabs>
          <w:tab w:val="left" w:pos="4320"/>
          <w:tab w:val="center" w:pos="5040"/>
        </w:tabs>
        <w:ind w:firstLine="720"/>
        <w:rPr>
          <w:rFonts w:ascii="Times New Roman" w:hAnsi="Times New Roman" w:cs="Times New Roman"/>
          <w:color w:val="000000" w:themeColor="text1"/>
          <w:szCs w:val="24"/>
          <w:lang w:val="sr-Cyrl-BA"/>
        </w:rPr>
      </w:pPr>
    </w:p>
    <w:p w14:paraId="5FF2FEB5" w14:textId="7D50007E" w:rsidR="00CA1F94" w:rsidRPr="00CC02BC" w:rsidRDefault="00CA1F94" w:rsidP="00CA1F94">
      <w:pPr>
        <w:tabs>
          <w:tab w:val="center" w:pos="7560"/>
        </w:tabs>
        <w:jc w:val="both"/>
        <w:rPr>
          <w:rFonts w:ascii="Times New Roman" w:hAnsi="Times New Roman"/>
          <w:szCs w:val="24"/>
        </w:rPr>
      </w:pPr>
      <w:proofErr w:type="spellStart"/>
      <w:r w:rsidRPr="00CC02BC">
        <w:rPr>
          <w:rFonts w:ascii="Times New Roman" w:hAnsi="Times New Roman"/>
          <w:szCs w:val="24"/>
        </w:rPr>
        <w:t>Број</w:t>
      </w:r>
      <w:proofErr w:type="spellEnd"/>
      <w:r w:rsidRPr="00CC02BC">
        <w:rPr>
          <w:rFonts w:ascii="Times New Roman" w:hAnsi="Times New Roman"/>
          <w:szCs w:val="24"/>
        </w:rPr>
        <w:t>: 02/1-021-</w:t>
      </w:r>
      <w:r w:rsidR="005636D4">
        <w:rPr>
          <w:rFonts w:ascii="Times New Roman" w:hAnsi="Times New Roman"/>
          <w:szCs w:val="24"/>
        </w:rPr>
        <w:t>1047</w:t>
      </w:r>
      <w:r w:rsidRPr="00CC02BC">
        <w:rPr>
          <w:rFonts w:ascii="Times New Roman" w:hAnsi="Times New Roman"/>
          <w:szCs w:val="24"/>
        </w:rPr>
        <w:t>/23</w:t>
      </w:r>
      <w:r w:rsidRPr="00CC02BC">
        <w:rPr>
          <w:rFonts w:ascii="Times New Roman" w:hAnsi="Times New Roman"/>
          <w:szCs w:val="24"/>
        </w:rPr>
        <w:tab/>
        <w:t xml:space="preserve">     ПРЕДСЈЕДНИК</w:t>
      </w:r>
    </w:p>
    <w:p w14:paraId="08225879" w14:textId="0EFE6CDD" w:rsidR="00CA1F94" w:rsidRPr="00CC02BC" w:rsidRDefault="00CA1F94" w:rsidP="00CA1F94">
      <w:pPr>
        <w:tabs>
          <w:tab w:val="center" w:pos="7560"/>
        </w:tabs>
        <w:jc w:val="both"/>
        <w:rPr>
          <w:rFonts w:ascii="Times New Roman" w:hAnsi="Times New Roman"/>
          <w:szCs w:val="24"/>
        </w:rPr>
      </w:pPr>
      <w:proofErr w:type="spellStart"/>
      <w:r w:rsidRPr="00CC02BC">
        <w:rPr>
          <w:rFonts w:ascii="Times New Roman" w:hAnsi="Times New Roman"/>
          <w:szCs w:val="24"/>
        </w:rPr>
        <w:t>Датум</w:t>
      </w:r>
      <w:proofErr w:type="spellEnd"/>
      <w:r w:rsidRPr="00CC02BC">
        <w:rPr>
          <w:rFonts w:ascii="Times New Roman" w:hAnsi="Times New Roman"/>
          <w:szCs w:val="24"/>
        </w:rPr>
        <w:t xml:space="preserve">: </w:t>
      </w:r>
      <w:r>
        <w:rPr>
          <w:rFonts w:ascii="Times New Roman" w:hAnsi="Times New Roman"/>
          <w:szCs w:val="24"/>
        </w:rPr>
        <w:t>28</w:t>
      </w:r>
      <w:r w:rsidRPr="00CC02BC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  <w:lang w:val="sr-Cyrl-BA"/>
        </w:rPr>
        <w:t>септембар</w:t>
      </w:r>
      <w:r w:rsidRPr="00CC02BC">
        <w:rPr>
          <w:rFonts w:ascii="Times New Roman" w:hAnsi="Times New Roman"/>
          <w:szCs w:val="24"/>
        </w:rPr>
        <w:t xml:space="preserve"> 2023. </w:t>
      </w:r>
      <w:proofErr w:type="spellStart"/>
      <w:r w:rsidRPr="00CC02BC">
        <w:rPr>
          <w:rFonts w:ascii="Times New Roman" w:hAnsi="Times New Roman"/>
          <w:szCs w:val="24"/>
        </w:rPr>
        <w:t>године</w:t>
      </w:r>
      <w:proofErr w:type="spellEnd"/>
      <w:r w:rsidRPr="00CC02BC">
        <w:rPr>
          <w:rFonts w:ascii="Times New Roman" w:hAnsi="Times New Roman"/>
          <w:szCs w:val="24"/>
        </w:rPr>
        <w:tab/>
        <w:t xml:space="preserve">        НАРОДНЕ СКУПШТИНЕ</w:t>
      </w:r>
    </w:p>
    <w:p w14:paraId="28A8D0F5" w14:textId="77777777" w:rsidR="00CA1F94" w:rsidRPr="00CC02BC" w:rsidRDefault="00CA1F94" w:rsidP="00CA1F94">
      <w:pPr>
        <w:jc w:val="both"/>
        <w:rPr>
          <w:rFonts w:ascii="Times New Roman" w:hAnsi="Times New Roman"/>
          <w:szCs w:val="24"/>
        </w:rPr>
      </w:pPr>
    </w:p>
    <w:p w14:paraId="6F6506EA" w14:textId="77777777" w:rsidR="00CA1F94" w:rsidRPr="006B663D" w:rsidRDefault="00CA1F94" w:rsidP="00CA1F94">
      <w:pPr>
        <w:pStyle w:val="NormalWeb"/>
        <w:shd w:val="clear" w:color="auto" w:fill="FFFFFF"/>
        <w:spacing w:after="0"/>
        <w:jc w:val="center"/>
        <w:rPr>
          <w:b/>
          <w:lang w:val="sr-Cyrl-BA"/>
        </w:rPr>
      </w:pPr>
      <w:r w:rsidRPr="00CC02BC">
        <w:rPr>
          <w:lang w:val="sr-Cyrl-BA" w:eastAsia="sr-Cyrl-BA"/>
        </w:rPr>
        <w:tab/>
      </w:r>
      <w:r>
        <w:rPr>
          <w:lang w:val="sr-Cyrl-BA" w:eastAsia="sr-Cyrl-BA"/>
        </w:rPr>
        <w:t xml:space="preserve">    </w:t>
      </w:r>
      <w:r>
        <w:rPr>
          <w:lang w:eastAsia="sr-Cyrl-BA"/>
        </w:rPr>
        <w:t xml:space="preserve">                                                                                        </w:t>
      </w:r>
      <w:r>
        <w:rPr>
          <w:lang w:val="sr-Cyrl-BA" w:eastAsia="sr-Cyrl-BA"/>
        </w:rPr>
        <w:t xml:space="preserve"> Др </w:t>
      </w:r>
      <w:r w:rsidRPr="00CC02BC">
        <w:rPr>
          <w:lang w:val="sr-Cyrl-BA" w:eastAsia="sr-Cyrl-BA"/>
        </w:rPr>
        <w:t xml:space="preserve">Ненад </w:t>
      </w:r>
      <w:proofErr w:type="spellStart"/>
      <w:r w:rsidRPr="00CC02BC">
        <w:rPr>
          <w:lang w:val="sr-Cyrl-BA" w:eastAsia="sr-Cyrl-BA"/>
        </w:rPr>
        <w:t>Стевандић</w:t>
      </w:r>
      <w:proofErr w:type="spellEnd"/>
    </w:p>
    <w:p w14:paraId="11C73CE4" w14:textId="77777777" w:rsidR="00CA1F94" w:rsidRPr="006B663D" w:rsidRDefault="00CA1F94" w:rsidP="00CA1F94">
      <w:pPr>
        <w:pStyle w:val="NormalWeb"/>
        <w:shd w:val="clear" w:color="auto" w:fill="FFFFFF"/>
        <w:spacing w:after="0"/>
        <w:jc w:val="center"/>
        <w:rPr>
          <w:b/>
          <w:lang w:val="sr-Cyrl-BA"/>
        </w:rPr>
      </w:pPr>
    </w:p>
    <w:p w14:paraId="1D38FFA2" w14:textId="77777777" w:rsidR="00DD4708" w:rsidRPr="00AE1D7A" w:rsidRDefault="00DD4708" w:rsidP="00DD4708">
      <w:pPr>
        <w:rPr>
          <w:rFonts w:ascii="Times New Roman" w:eastAsia="Calibri" w:hAnsi="Times New Roman" w:cs="Times New Roman"/>
          <w:b/>
          <w:lang w:val="sr-Cyrl-BA"/>
        </w:rPr>
      </w:pPr>
    </w:p>
    <w:sectPr w:rsidR="00DD4708" w:rsidRPr="00AE1D7A" w:rsidSect="00004528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A66AC"/>
    <w:multiLevelType w:val="hybridMultilevel"/>
    <w:tmpl w:val="2C3A3670"/>
    <w:lvl w:ilvl="0" w:tplc="ABA4689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AD0BC8"/>
    <w:multiLevelType w:val="hybridMultilevel"/>
    <w:tmpl w:val="CC126CC2"/>
    <w:lvl w:ilvl="0" w:tplc="4F5014BC">
      <w:start w:val="1"/>
      <w:numFmt w:val="decimal"/>
      <w:lvlText w:val="(%1)"/>
      <w:lvlJc w:val="left"/>
      <w:pPr>
        <w:ind w:left="1140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2D5E8A"/>
    <w:multiLevelType w:val="hybridMultilevel"/>
    <w:tmpl w:val="C10ECB7A"/>
    <w:lvl w:ilvl="0" w:tplc="62C47A44">
      <w:start w:val="1"/>
      <w:numFmt w:val="decimal"/>
      <w:lvlText w:val="(%1)"/>
      <w:lvlJc w:val="left"/>
      <w:pPr>
        <w:ind w:left="1830" w:hanging="11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9F3BB4"/>
    <w:multiLevelType w:val="hybridMultilevel"/>
    <w:tmpl w:val="DFD69D40"/>
    <w:lvl w:ilvl="0" w:tplc="7B32C1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36C27"/>
    <w:multiLevelType w:val="hybridMultilevel"/>
    <w:tmpl w:val="E71CCEE8"/>
    <w:lvl w:ilvl="0" w:tplc="9E5EE8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F13F0F"/>
    <w:multiLevelType w:val="hybridMultilevel"/>
    <w:tmpl w:val="71DA2140"/>
    <w:lvl w:ilvl="0" w:tplc="C56C51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4563E7"/>
    <w:multiLevelType w:val="hybridMultilevel"/>
    <w:tmpl w:val="DCAAE7EC"/>
    <w:lvl w:ilvl="0" w:tplc="820EDFD2">
      <w:start w:val="1"/>
      <w:numFmt w:val="decimal"/>
      <w:lvlText w:val="(%1)"/>
      <w:lvlJc w:val="left"/>
      <w:pPr>
        <w:ind w:left="99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4FAB09D1"/>
    <w:multiLevelType w:val="hybridMultilevel"/>
    <w:tmpl w:val="85B601EC"/>
    <w:lvl w:ilvl="0" w:tplc="9E1E8F2E">
      <w:start w:val="1"/>
      <w:numFmt w:val="decimal"/>
      <w:lvlText w:val="%1)"/>
      <w:lvlJc w:val="left"/>
      <w:pPr>
        <w:ind w:left="1725" w:hanging="1005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E5FB0"/>
    <w:multiLevelType w:val="hybridMultilevel"/>
    <w:tmpl w:val="44A4CE80"/>
    <w:lvl w:ilvl="0" w:tplc="EE7ED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D32314"/>
    <w:multiLevelType w:val="hybridMultilevel"/>
    <w:tmpl w:val="FD42921C"/>
    <w:lvl w:ilvl="0" w:tplc="4D12197C">
      <w:numFmt w:val="bullet"/>
      <w:lvlText w:val="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2CB5E9A"/>
    <w:multiLevelType w:val="hybridMultilevel"/>
    <w:tmpl w:val="067866A4"/>
    <w:lvl w:ilvl="0" w:tplc="894CD0D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93623B"/>
    <w:multiLevelType w:val="hybridMultilevel"/>
    <w:tmpl w:val="FC3AD4FE"/>
    <w:lvl w:ilvl="0" w:tplc="E35CD3E2">
      <w:start w:val="1"/>
      <w:numFmt w:val="decimal"/>
      <w:lvlText w:val="(%1)"/>
      <w:lvlJc w:val="left"/>
      <w:pPr>
        <w:ind w:left="108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8C3A7A"/>
    <w:multiLevelType w:val="hybridMultilevel"/>
    <w:tmpl w:val="1FAC706E"/>
    <w:lvl w:ilvl="0" w:tplc="820EDFD2">
      <w:start w:val="1"/>
      <w:numFmt w:val="decimal"/>
      <w:lvlText w:val="(%1)"/>
      <w:lvlJc w:val="left"/>
      <w:pPr>
        <w:ind w:left="99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 w15:restartNumberingAfterBreak="0">
    <w:nsid w:val="7C730D18"/>
    <w:multiLevelType w:val="hybridMultilevel"/>
    <w:tmpl w:val="58AE8622"/>
    <w:lvl w:ilvl="0" w:tplc="CF627B0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01666561">
    <w:abstractNumId w:val="7"/>
  </w:num>
  <w:num w:numId="2" w16cid:durableId="1244486533">
    <w:abstractNumId w:val="2"/>
  </w:num>
  <w:num w:numId="3" w16cid:durableId="1017459718">
    <w:abstractNumId w:val="8"/>
  </w:num>
  <w:num w:numId="4" w16cid:durableId="154542260">
    <w:abstractNumId w:val="11"/>
  </w:num>
  <w:num w:numId="5" w16cid:durableId="1442071133">
    <w:abstractNumId w:val="12"/>
  </w:num>
  <w:num w:numId="6" w16cid:durableId="650209722">
    <w:abstractNumId w:val="6"/>
  </w:num>
  <w:num w:numId="7" w16cid:durableId="1573201193">
    <w:abstractNumId w:val="5"/>
  </w:num>
  <w:num w:numId="8" w16cid:durableId="1367172869">
    <w:abstractNumId w:val="10"/>
  </w:num>
  <w:num w:numId="9" w16cid:durableId="1813131581">
    <w:abstractNumId w:val="4"/>
  </w:num>
  <w:num w:numId="10" w16cid:durableId="587689057">
    <w:abstractNumId w:val="13"/>
  </w:num>
  <w:num w:numId="11" w16cid:durableId="81948472">
    <w:abstractNumId w:val="3"/>
  </w:num>
  <w:num w:numId="12" w16cid:durableId="294140803">
    <w:abstractNumId w:val="0"/>
  </w:num>
  <w:num w:numId="13" w16cid:durableId="1319843587">
    <w:abstractNumId w:val="9"/>
  </w:num>
  <w:num w:numId="14" w16cid:durableId="819620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2F"/>
    <w:rsid w:val="005636D4"/>
    <w:rsid w:val="009D312F"/>
    <w:rsid w:val="00CA1F94"/>
    <w:rsid w:val="00DD4708"/>
    <w:rsid w:val="00EF737F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C68A4"/>
  <w15:chartTrackingRefBased/>
  <w15:docId w15:val="{DBCE92F4-5E7D-4165-8598-C1D368E82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708"/>
    <w:pPr>
      <w:spacing w:after="0" w:line="240" w:lineRule="auto"/>
    </w:pPr>
    <w:rPr>
      <w:rFonts w:ascii="Calibri" w:hAnsi="Calibr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D4708"/>
    <w:pPr>
      <w:spacing w:after="285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styleId="ListParagraph">
    <w:name w:val="List Paragraph"/>
    <w:aliases w:val="Podnaslov 1 sredina,List Paragraph (numbered (a)),Heading 21,Heading 211"/>
    <w:basedOn w:val="Normal"/>
    <w:link w:val="ListParagraphChar"/>
    <w:uiPriority w:val="34"/>
    <w:qFormat/>
    <w:rsid w:val="00DD4708"/>
    <w:pPr>
      <w:ind w:left="720"/>
      <w:contextualSpacing/>
    </w:pPr>
  </w:style>
  <w:style w:type="character" w:customStyle="1" w:styleId="ListParagraphChar">
    <w:name w:val="List Paragraph Char"/>
    <w:aliases w:val="Podnaslov 1 sredina Char,List Paragraph (numbered (a)) Char,Heading 21 Char,Heading 211 Char"/>
    <w:link w:val="ListParagraph"/>
    <w:uiPriority w:val="34"/>
    <w:locked/>
    <w:rsid w:val="00DD4708"/>
    <w:rPr>
      <w:rFonts w:ascii="Calibri" w:hAnsi="Calibri"/>
      <w:sz w:val="24"/>
    </w:rPr>
  </w:style>
  <w:style w:type="character" w:styleId="Strong">
    <w:name w:val="Strong"/>
    <w:basedOn w:val="DefaultParagraphFont"/>
    <w:uiPriority w:val="22"/>
    <w:qFormat/>
    <w:rsid w:val="00DD4708"/>
    <w:rPr>
      <w:b/>
      <w:bCs/>
    </w:rPr>
  </w:style>
  <w:style w:type="paragraph" w:customStyle="1" w:styleId="rtecenter">
    <w:name w:val="rtecenter"/>
    <w:basedOn w:val="Normal"/>
    <w:rsid w:val="00DD4708"/>
    <w:pPr>
      <w:spacing w:after="285"/>
      <w:jc w:val="center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styleId="NoSpacing">
    <w:name w:val="No Spacing"/>
    <w:link w:val="NoSpacingChar"/>
    <w:uiPriority w:val="1"/>
    <w:qFormat/>
    <w:rsid w:val="00DD470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DD470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7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70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D47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47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4708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47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4708"/>
    <w:rPr>
      <w:rFonts w:ascii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1658</Words>
  <Characters>9451</Characters>
  <Application>Microsoft Office Word</Application>
  <DocSecurity>0</DocSecurity>
  <Lines>78</Lines>
  <Paragraphs>22</Paragraphs>
  <ScaleCrop>false</ScaleCrop>
  <Company/>
  <LinksUpToDate>false</LinksUpToDate>
  <CharactersWithSpaces>11087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2023-09-29T07:37:00Z</cp:lastPrinted>
  <dcterms:created xsi:type="dcterms:W3CDTF">2023-09-26T09:29:00Z</dcterms:created>
  <dcterms:modified xsi:type="dcterms:W3CDTF">2023-09-29T10:54:00Z</dcterms:modified>
</cp:coreProperties>
</file>